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342" w:type="dxa"/>
        <w:tblInd w:w="6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2"/>
      </w:tblGrid>
      <w:tr w:rsidR="00690B27" w:rsidRPr="0005064A" w:rsidTr="00690B27">
        <w:trPr>
          <w:trHeight w:val="400"/>
        </w:trPr>
        <w:tc>
          <w:tcPr>
            <w:tcW w:w="3342" w:type="dxa"/>
            <w:tcBorders>
              <w:bottom w:val="single" w:sz="4" w:space="0" w:color="auto"/>
            </w:tcBorders>
          </w:tcPr>
          <w:p w:rsidR="00690B27" w:rsidRPr="0005064A" w:rsidRDefault="00690B27" w:rsidP="00690B2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hAnsi="ＭＳ ゴシック"/>
              </w:rPr>
            </w:pPr>
            <w:r w:rsidRPr="006C7984"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690B27" w:rsidRPr="0005064A" w:rsidTr="00690B27">
        <w:trPr>
          <w:trHeight w:val="273"/>
        </w:trPr>
        <w:tc>
          <w:tcPr>
            <w:tcW w:w="3342" w:type="dxa"/>
            <w:tcBorders>
              <w:top w:val="single" w:sz="4" w:space="0" w:color="auto"/>
            </w:tcBorders>
          </w:tcPr>
          <w:p w:rsidR="00690B27" w:rsidRPr="0005064A" w:rsidRDefault="00690B27" w:rsidP="00690B2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:rsidR="00690B27" w:rsidRPr="00C35FF6" w:rsidRDefault="00820AAB" w:rsidP="00690B27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2FBF0" wp14:editId="0BF7EB93">
                <wp:simplePos x="0" y="0"/>
                <wp:positionH relativeFrom="leftMargin">
                  <wp:posOffset>223979</wp:posOffset>
                </wp:positionH>
                <wp:positionV relativeFrom="paragraph">
                  <wp:posOffset>4046072</wp:posOffset>
                </wp:positionV>
                <wp:extent cx="514350" cy="333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0AAB" w:rsidRDefault="00820AAB" w:rsidP="00820AAB">
                            <w:r>
                              <w:rPr>
                                <w:rFonts w:hint="eastAsia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2FB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.65pt;margin-top:318.6pt;width:40.5pt;height:26.25pt;z-index:251661312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" filled="f" stroked="f" strokeweight=".5pt">
                <v:textbox>
                  <w:txbxContent>
                    <w:p w:rsidR="00820AAB" w:rsidRDefault="00820AAB" w:rsidP="00820AAB">
                      <w:r>
                        <w:rPr>
                          <w:rFonts w:hint="eastAsia"/>
                        </w:rPr>
                        <w:t>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cs="ＭＳ ゴシック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091BC" wp14:editId="73C3B994">
                <wp:simplePos x="0" y="0"/>
                <wp:positionH relativeFrom="page">
                  <wp:posOffset>167870</wp:posOffset>
                </wp:positionH>
                <wp:positionV relativeFrom="paragraph">
                  <wp:posOffset>4352925</wp:posOffset>
                </wp:positionV>
                <wp:extent cx="590550" cy="58102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81025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4D0E75" id="楕円 1" o:spid="_x0000_s1026" style="position:absolute;left:0;text-align:left;margin-left:13.2pt;margin-top:342.75pt;width:46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" filled="f" strokecolor="windowText" strokeweight=".25pt">
                <v:stroke dashstyle="1 1"/>
                <w10:wrap anchorx="page"/>
              </v:oval>
            </w:pict>
          </mc:Fallback>
        </mc:AlternateContent>
      </w:r>
      <w:r w:rsidR="00690B27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様式第５－（ロ）</w:t>
      </w:r>
      <w:r w:rsidR="00690B2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－②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6"/>
      </w:tblGrid>
      <w:tr w:rsidR="00690B27" w:rsidRPr="00C35FF6" w:rsidTr="00820AAB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bookmarkStart w:id="0" w:name="_GoBack"/>
          </w:p>
          <w:p w:rsidR="00D43353" w:rsidRDefault="00690B27" w:rsidP="00D433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中小企業信用保険法第２条第</w:t>
            </w:r>
            <w:r w:rsidR="00BF16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５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項第５号の規定による認定申請書（ロ</w:t>
            </w:r>
            <w:r w:rsidR="00662B4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－②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0B27" w:rsidRPr="00C35FF6" w:rsidRDefault="00690B27" w:rsidP="00270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331" w:right="638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5D33F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5D33F3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岐南町長</w:t>
            </w:r>
            <w:r w:rsidR="009C69B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5D33F3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宛</w:t>
            </w:r>
          </w:p>
          <w:p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2648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E70F6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690B27" w:rsidRPr="00C35FF6" w:rsidRDefault="00690B27" w:rsidP="00270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417" w:right="804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="00E70F6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</w:p>
          <w:p w:rsidR="00690B27" w:rsidRPr="00C35FF6" w:rsidRDefault="00690B27" w:rsidP="00270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417" w:right="804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C48B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D43353" w:rsidRDefault="00690B27" w:rsidP="009445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46" w:right="89" w:firstLineChars="31" w:firstLine="6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E70F6D" w:rsidRPr="00E70F6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</w:t>
            </w:r>
            <w:r w:rsidRPr="00E70F6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業（注</w:t>
            </w:r>
            <w:r w:rsidR="00E70F6D" w:rsidRPr="00E70F6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2）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を営んでいるが、下記のとおり、主要原材料である原油及び石油製品（以下「原油等」という。）の価格が著しく上昇しているにもかかわらず、製品等価格の引上げが著しく困難であるため、経営の安定に支障が生じておりますので、中小企業信用保険法第２条第</w:t>
            </w:r>
            <w:r w:rsidR="00BF16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５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項第５号の規定に基づき認定されるようお願いします。</w:t>
            </w:r>
          </w:p>
          <w:p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0B27" w:rsidRPr="00C35FF6" w:rsidRDefault="00690B27" w:rsidP="009445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93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①原油等の仕入単価の上昇（注３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690B27" w:rsidRPr="00D9792E" w:rsidRDefault="00690B27" w:rsidP="00690B27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>Ｅ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D9792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 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主たる業種に係る上昇率</w:t>
            </w:r>
            <w:r w:rsidR="00D43353" w:rsidRPr="00D4335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softHyphen/>
            </w:r>
            <w:r w:rsidR="00D43353" w:rsidRPr="00D4335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softHyphen/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</w:t>
            </w:r>
            <w:r w:rsidR="000574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％</w:t>
            </w:r>
          </w:p>
          <w:p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　　ｅ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－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全体に係る</w:t>
            </w:r>
            <w:r w:rsidR="00D43353" w:rsidRPr="00D43353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/>
              </w:rPr>
              <w:t xml:space="preserve">上昇率　　　　　　　　</w:t>
            </w:r>
            <w:r w:rsidR="0005743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="00D43353" w:rsidRPr="00D43353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/>
              </w:rPr>
              <w:t>％</w:t>
            </w:r>
          </w:p>
          <w:p w:rsidR="006E5CA6" w:rsidRDefault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Ｅ：原油等の最近１か月間における平均仕入れ単価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="009445BD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　</w:t>
            </w:r>
            <w:r w:rsidR="00D43353" w:rsidRPr="00D43353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主たる業種に係る平均仕入単価</w:t>
            </w:r>
            <w:r w:rsidR="009445BD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 </w:t>
            </w:r>
            <w:r w:rsidR="00D9792E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　　　円</w:t>
            </w:r>
          </w:p>
          <w:p w:rsidR="00D43353" w:rsidRDefault="00D43353" w:rsidP="009445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400" w:firstLine="5394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D43353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>全体に係る平均仕入単価</w:t>
            </w:r>
            <w:r w:rsidR="00D9792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D9792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 　</w:t>
            </w:r>
            <w:r w:rsidR="00690B27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D9792E" w:rsidRDefault="00690B27" w:rsidP="00D979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ｅ：Ｅの期間に対応する前年１か月間の平均仕入れ単価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="00D9792E" w:rsidRPr="00D9792E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主たる業種に係る平均仕入単価</w:t>
            </w:r>
            <w:r w:rsidR="009445BD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 </w:t>
            </w:r>
            <w:r w:rsidR="009445BD"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  <w:t xml:space="preserve">  </w:t>
            </w:r>
            <w:r w:rsidR="00D9792E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</w:t>
            </w:r>
            <w:r w:rsidR="009445BD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 </w:t>
            </w:r>
            <w:r w:rsidR="009445BD"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  <w:t xml:space="preserve"> </w:t>
            </w:r>
            <w:r w:rsidR="00D9792E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円</w:t>
            </w:r>
          </w:p>
          <w:p w:rsidR="00D43353" w:rsidRDefault="00D9792E" w:rsidP="009445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400" w:firstLine="5394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D9792E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>全体に係る平均仕入単価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690B27" w:rsidRPr="00C35FF6" w:rsidRDefault="00690B27" w:rsidP="009445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93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②原油等が売上原価に占める割合（注３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690B27" w:rsidRPr="00057436" w:rsidRDefault="00690B27" w:rsidP="00690B27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>Ｓ</w:t>
            </w:r>
            <w:r w:rsidR="00D9792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                                 　　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color="000000"/>
              </w:rPr>
              <w:t xml:space="preserve">  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主たる業種に係る依存率</w:t>
            </w:r>
            <w:r w:rsidR="000574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％</w:t>
            </w:r>
          </w:p>
          <w:p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Ｃ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100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     </w:t>
            </w:r>
            <w:r w:rsidR="00D9792E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9445BD">
              <w:rPr>
                <w:rFonts w:ascii="ＭＳ ゴシック" w:eastAsia="ＭＳ ゴシック" w:hAnsi="Times New Roman" w:cs="ＭＳ ゴシック"/>
                <w:color w:val="000000"/>
                <w:kern w:val="0"/>
                <w:szCs w:val="21"/>
              </w:rPr>
              <w:t xml:space="preserve">   </w:t>
            </w:r>
            <w:r w:rsidR="00D43353" w:rsidRPr="00D43353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/>
              </w:rPr>
              <w:t>全体に係る依存率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05743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  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>％</w:t>
            </w:r>
          </w:p>
          <w:p w:rsidR="00690B27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Ｃ：申込時点における最新の売上原価</w:t>
            </w:r>
            <w:r w:rsidR="00D9792E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     　　　</w:t>
            </w:r>
            <w:r w:rsidR="009445BD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 w:rsidR="009445BD"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  <w:t xml:space="preserve">  </w:t>
            </w:r>
            <w:r w:rsidR="00D43353" w:rsidRPr="00D43353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主たる業種に係る売上原価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9445BD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445BD">
              <w:rPr>
                <w:rFonts w:ascii="ＭＳ ゴシック" w:eastAsia="ＭＳ ゴシック" w:hAnsi="Times New Roman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円</w:t>
            </w:r>
          </w:p>
          <w:p w:rsidR="00D9792E" w:rsidRPr="00D9792E" w:rsidRDefault="00D9792E" w:rsidP="00690B27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　　　　　　　　　　　</w:t>
            </w:r>
            <w:r w:rsidR="009445BD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color="000000"/>
              </w:rPr>
              <w:t xml:space="preserve"> </w:t>
            </w:r>
            <w:r w:rsidR="009445BD">
              <w:rPr>
                <w:rFonts w:ascii="ＭＳ ゴシック" w:eastAsia="ＭＳ ゴシック" w:hAnsi="Times New Roman" w:cs="ＭＳ ゴシック"/>
                <w:color w:val="000000"/>
                <w:kern w:val="0"/>
                <w:szCs w:val="21"/>
                <w:u w:color="000000"/>
              </w:rPr>
              <w:t xml:space="preserve">  </w:t>
            </w:r>
            <w:r w:rsidR="00D43353" w:rsidRPr="00D43353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/>
              </w:rPr>
              <w:t>全体にかかる売上原価</w:t>
            </w: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="009445BD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445BD">
              <w:rPr>
                <w:rFonts w:ascii="ＭＳ ゴシック" w:eastAsia="ＭＳ ゴシック" w:hAnsi="Times New Roman" w:cs="ＭＳ ゴシック"/>
                <w:color w:val="000000"/>
                <w:kern w:val="0"/>
                <w:szCs w:val="21"/>
                <w:u w:val="single" w:color="000000"/>
              </w:rPr>
              <w:t xml:space="preserve">    </w:t>
            </w: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="0005743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6E5CA6" w:rsidRDefault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Ｓ：Ｃの売上原価に対応する原油等の仕入価格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    </w:t>
            </w:r>
            <w:r w:rsidR="009445BD"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  <w:t xml:space="preserve">  </w:t>
            </w:r>
            <w:r w:rsidR="00D43353" w:rsidRPr="00D43353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主たる業種に係る仕入れ価格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9445BD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445BD">
              <w:rPr>
                <w:rFonts w:ascii="ＭＳ ゴシック" w:eastAsia="ＭＳ ゴシック" w:hAnsi="Times New Roman" w:cs="ＭＳ ゴシック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05743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6E5CA6" w:rsidRDefault="00D9792E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　　　　　　　　　　　</w:t>
            </w:r>
            <w:r w:rsidR="009445BD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color="000000"/>
              </w:rPr>
              <w:t xml:space="preserve"> </w:t>
            </w:r>
            <w:r w:rsidR="009445BD">
              <w:rPr>
                <w:rFonts w:ascii="ＭＳ ゴシック" w:eastAsia="ＭＳ ゴシック" w:hAnsi="Times New Roman" w:cs="ＭＳ ゴシック"/>
                <w:color w:val="000000"/>
                <w:kern w:val="0"/>
                <w:szCs w:val="21"/>
                <w:u w:color="000000"/>
              </w:rPr>
              <w:t xml:space="preserve"> </w:t>
            </w:r>
            <w:r w:rsidR="00D43353" w:rsidRPr="00D43353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/>
              </w:rPr>
              <w:t>全体に係る仕入れ価格</w:t>
            </w: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="009445BD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445BD">
              <w:rPr>
                <w:rFonts w:ascii="ＭＳ ゴシック" w:eastAsia="ＭＳ ゴシック" w:hAnsi="Times New Roman" w:cs="ＭＳ ゴシック"/>
                <w:color w:val="000000"/>
                <w:kern w:val="0"/>
                <w:szCs w:val="21"/>
                <w:u w:val="single" w:color="000000"/>
              </w:rPr>
              <w:t xml:space="preserve">     </w:t>
            </w: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="0005743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690B27" w:rsidRPr="00C35FF6" w:rsidRDefault="00690B27" w:rsidP="009445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93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③製品等価格への転嫁の状況（注４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690B27" w:rsidRPr="00057436" w:rsidRDefault="00690B27" w:rsidP="00690B27">
            <w:pPr>
              <w:tabs>
                <w:tab w:val="center" w:pos="4252"/>
                <w:tab w:val="right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Ａ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ａ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0574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主たる業種に係る転嫁の状況　Ｐ＝</w:t>
            </w:r>
            <w:r w:rsidR="000574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 xml:space="preserve"> </w:t>
            </w:r>
            <w:r w:rsidR="000574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 </w:t>
            </w:r>
          </w:p>
          <w:p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Ｂ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＝Ｐ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全体に係る転嫁の状況</w:t>
            </w:r>
            <w:r w:rsidR="000574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Ｐ＝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0574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 </w:t>
            </w:r>
          </w:p>
          <w:p w:rsidR="00690B27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Ａ：申込時点における最近３か月間の原油等の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仕入価格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  </w:t>
            </w:r>
            <w:r w:rsidR="00D43353" w:rsidRPr="00D43353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主たる業種に係る仕入価格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</w:t>
            </w:r>
            <w:r w:rsidR="000574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 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057436" w:rsidRPr="00057436" w:rsidRDefault="00057436" w:rsidP="00690B27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　　　　　　　　　　　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 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全体に係る仕入価格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690B27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ａ：Ａの期間に対応する前年３か月間の原油等の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仕入価格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 w:rsidR="00D43353" w:rsidRPr="00D43353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主たる業種に係る仕入価格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</w:t>
            </w:r>
            <w:r w:rsidR="000574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 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057436" w:rsidRPr="00057436" w:rsidRDefault="00057436" w:rsidP="00690B27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　　　　　　　　　　　　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color="000000"/>
              </w:rPr>
              <w:t xml:space="preserve">   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全体に係る仕入価格　　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 xml:space="preserve">  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円</w:t>
            </w:r>
          </w:p>
          <w:p w:rsidR="00690B27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Ｂ：申込時点に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おける最近３か月間の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売上高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          </w:t>
            </w:r>
            <w:r w:rsidR="009445BD"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  <w:t xml:space="preserve">   </w:t>
            </w:r>
            <w:r w:rsidR="000574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主たる業種に係る売上高　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="000574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05743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057436" w:rsidRPr="00057436" w:rsidRDefault="00057436" w:rsidP="00690B27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　　　　　　　　　　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color="000000"/>
              </w:rPr>
              <w:t xml:space="preserve"> 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全体に係る売上高　　　　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 xml:space="preserve">  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円</w:t>
            </w:r>
          </w:p>
          <w:p w:rsidR="00690B27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ｂ：Ｂの期間に対応する前年３か月間の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売上高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        </w:t>
            </w:r>
            <w:r w:rsidR="009445BD"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  <w:t xml:space="preserve">  </w:t>
            </w:r>
            <w:r w:rsidR="00D43353" w:rsidRPr="00D43353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主たる業種に係る売上高</w:t>
            </w:r>
            <w:r w:rsidR="0005743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</w:t>
            </w:r>
            <w:r w:rsidR="0005743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057436" w:rsidRPr="00057436" w:rsidRDefault="00057436" w:rsidP="00690B27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　　　　　　　　　　　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color="000000"/>
              </w:rPr>
              <w:t xml:space="preserve">  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全体に係る売上高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bookmarkEnd w:id="0"/>
    <w:p w:rsidR="00D43353" w:rsidRPr="00763E8A" w:rsidRDefault="00057436" w:rsidP="00763E8A">
      <w:pPr>
        <w:pStyle w:val="ae"/>
        <w:numPr>
          <w:ilvl w:val="0"/>
          <w:numId w:val="8"/>
        </w:numPr>
        <w:suppressAutoHyphens/>
        <w:spacing w:line="240" w:lineRule="exact"/>
        <w:ind w:leftChars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763E8A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本様式は、主たる事業（最近１年間の売上高等が最も大きい事業）が属する業種（主たる業種）</w:t>
      </w:r>
      <w:r w:rsidR="00763E8A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が</w:t>
      </w:r>
      <w:r w:rsidR="002648A3" w:rsidRPr="00763E8A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指定業種である場合であって、主たる業種及び申請者全体の双方</w:t>
      </w:r>
      <w:r w:rsidR="00F94672" w:rsidRPr="00763E8A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が</w:t>
      </w:r>
      <w:r w:rsidRPr="00763E8A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認定基準を満たす場合に使用する。</w:t>
      </w:r>
    </w:p>
    <w:p w:rsidR="00763E8A" w:rsidRDefault="00690B27" w:rsidP="00821FA2">
      <w:pPr>
        <w:suppressAutoHyphens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  <w:r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（注２）</w:t>
      </w:r>
      <w:r w:rsidR="00821FA2"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  <w:u w:val="single"/>
        </w:rPr>
        <w:t xml:space="preserve">　　　　　</w:t>
      </w:r>
      <w:r w:rsidR="002648A3" w:rsidRPr="009445BD">
        <w:rPr>
          <w:rFonts w:ascii="ＭＳ ゴシック" w:eastAsia="ＭＳ ゴシック" w:hAnsi="Times New Roman" w:hint="eastAsia"/>
          <w:color w:val="000000"/>
          <w:spacing w:val="16"/>
          <w:kern w:val="0"/>
          <w:sz w:val="18"/>
          <w:szCs w:val="18"/>
        </w:rPr>
        <w:t>には、主たる事業が属する指定業種（日本標準産業分類の細分類番号と細分類業種名）を記</w:t>
      </w:r>
    </w:p>
    <w:p w:rsidR="00D43353" w:rsidRPr="009445BD" w:rsidRDefault="002648A3" w:rsidP="00763E8A">
      <w:pPr>
        <w:suppressAutoHyphens/>
        <w:spacing w:line="240" w:lineRule="exact"/>
        <w:ind w:leftChars="100" w:left="193" w:firstLineChars="250" w:firstLine="487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  <w:r w:rsidRPr="009445BD">
        <w:rPr>
          <w:rFonts w:ascii="ＭＳ ゴシック" w:eastAsia="ＭＳ ゴシック" w:hAnsi="Times New Roman" w:hint="eastAsia"/>
          <w:color w:val="000000"/>
          <w:spacing w:val="16"/>
          <w:kern w:val="0"/>
          <w:sz w:val="18"/>
          <w:szCs w:val="18"/>
        </w:rPr>
        <w:t>載。</w:t>
      </w:r>
    </w:p>
    <w:p w:rsidR="00763E8A" w:rsidRDefault="00690B27" w:rsidP="009445BD">
      <w:pPr>
        <w:suppressAutoHyphens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（注３）</w:t>
      </w:r>
      <w:r w:rsidR="002648A3"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主たる業種及び</w:t>
      </w:r>
      <w:r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申請者全体の原油等の仕入単価、売上原価、原油等の仕入価格を記載。上昇率及び依存率が２０％以上とな</w:t>
      </w:r>
    </w:p>
    <w:p w:rsidR="00D43353" w:rsidRPr="009445BD" w:rsidRDefault="00690B27" w:rsidP="00763E8A">
      <w:pPr>
        <w:suppressAutoHyphens/>
        <w:spacing w:line="240" w:lineRule="exact"/>
        <w:ind w:leftChars="50" w:left="96" w:firstLineChars="350" w:firstLine="57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っていること。</w:t>
      </w:r>
    </w:p>
    <w:p w:rsidR="00D43353" w:rsidRPr="009445BD" w:rsidRDefault="00690B27" w:rsidP="00D43353">
      <w:pPr>
        <w:suppressAutoHyphens/>
        <w:spacing w:line="240" w:lineRule="exact"/>
        <w:ind w:left="738" w:hanging="738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  <w:r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（注４）</w:t>
      </w:r>
      <w:r w:rsidR="002648A3"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主たる業種及び</w:t>
      </w:r>
      <w:r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申請者全体の原油等の仕入価格、売上高を記載。Ｐ＞０となっていること。</w:t>
      </w:r>
    </w:p>
    <w:p w:rsidR="00D43353" w:rsidRPr="009445BD" w:rsidRDefault="00690B27" w:rsidP="00D43353">
      <w:pPr>
        <w:suppressAutoHyphens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  <w:r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（留意事項）</w:t>
      </w:r>
    </w:p>
    <w:p w:rsidR="00D43353" w:rsidRPr="009445BD" w:rsidRDefault="00690B27" w:rsidP="00D43353">
      <w:pPr>
        <w:suppressAutoHyphens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  <w:r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 xml:space="preserve">　①　本認定とは別に、金融機関及び信用保証協会による金融上の審査があります。</w:t>
      </w:r>
    </w:p>
    <w:p w:rsidR="00D43353" w:rsidRDefault="00690B27" w:rsidP="00763E8A">
      <w:pPr>
        <w:widowControl/>
        <w:spacing w:line="300" w:lineRule="exact"/>
        <w:ind w:left="418" w:hangingChars="257" w:hanging="418"/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8579FB" w:rsidRPr="00FD37EE" w:rsidRDefault="008579FB" w:rsidP="008579FB">
      <w:pPr>
        <w:widowControl/>
        <w:spacing w:line="2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</w:p>
    <w:p w:rsidR="008579FB" w:rsidRPr="009C025C" w:rsidRDefault="005D33F3" w:rsidP="009C69B5">
      <w:pPr>
        <w:spacing w:line="274" w:lineRule="exact"/>
        <w:ind w:firstLineChars="200" w:firstLine="386"/>
        <w:rPr>
          <w:rFonts w:asciiTheme="majorEastAsia" w:eastAsiaTheme="majorEastAsia" w:hAnsiTheme="majorEastAsia"/>
          <w:spacing w:val="16"/>
        </w:rPr>
      </w:pPr>
      <w:r>
        <w:rPr>
          <w:rFonts w:asciiTheme="majorEastAsia" w:eastAsiaTheme="majorEastAsia" w:hAnsiTheme="majorEastAsia" w:hint="eastAsia"/>
        </w:rPr>
        <w:t>岐南</w:t>
      </w:r>
      <w:r w:rsidR="00CF1183">
        <w:rPr>
          <w:rFonts w:asciiTheme="majorEastAsia" w:eastAsiaTheme="majorEastAsia" w:hAnsiTheme="majorEastAsia" w:hint="eastAsia"/>
        </w:rPr>
        <w:t xml:space="preserve">　</w:t>
      </w:r>
      <w:r w:rsidR="008579FB" w:rsidRPr="009C025C">
        <w:rPr>
          <w:rFonts w:asciiTheme="majorEastAsia" w:eastAsiaTheme="majorEastAsia" w:hAnsiTheme="majorEastAsia" w:hint="eastAsia"/>
        </w:rPr>
        <w:t xml:space="preserve">第　　　号　　　</w:t>
      </w:r>
    </w:p>
    <w:p w:rsidR="008579FB" w:rsidRDefault="009445BD" w:rsidP="008579FB">
      <w:pPr>
        <w:spacing w:line="274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令和</w:t>
      </w:r>
      <w:r w:rsidR="008579FB" w:rsidRPr="009C025C">
        <w:rPr>
          <w:rFonts w:asciiTheme="majorEastAsia" w:eastAsiaTheme="majorEastAsia" w:hAnsiTheme="majorEastAsia" w:hint="eastAsia"/>
        </w:rPr>
        <w:t xml:space="preserve">　　年　　月　　日</w:t>
      </w:r>
    </w:p>
    <w:p w:rsidR="008579FB" w:rsidRDefault="008579FB" w:rsidP="008579FB">
      <w:pPr>
        <w:spacing w:line="274" w:lineRule="exact"/>
        <w:rPr>
          <w:rFonts w:asciiTheme="majorEastAsia" w:eastAsiaTheme="majorEastAsia" w:hAnsiTheme="majorEastAsia"/>
        </w:rPr>
      </w:pPr>
    </w:p>
    <w:p w:rsidR="008579FB" w:rsidRDefault="008579FB" w:rsidP="008579FB">
      <w:pPr>
        <w:spacing w:line="274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9C025C">
        <w:rPr>
          <w:rFonts w:asciiTheme="majorEastAsia" w:eastAsiaTheme="majorEastAsia" w:hAnsiTheme="majorEastAsia" w:hint="eastAsia"/>
        </w:rPr>
        <w:t>申請のとおり、相違ないことを認定します。</w:t>
      </w:r>
    </w:p>
    <w:p w:rsidR="008579FB" w:rsidRDefault="008579FB" w:rsidP="008579FB">
      <w:pPr>
        <w:spacing w:line="274" w:lineRule="exact"/>
        <w:ind w:leftChars="65" w:left="125"/>
        <w:rPr>
          <w:rFonts w:asciiTheme="majorEastAsia" w:eastAsiaTheme="majorEastAsia" w:hAnsiTheme="majorEastAsia"/>
        </w:rPr>
      </w:pPr>
      <w:r w:rsidRPr="009C025C">
        <w:rPr>
          <w:rFonts w:asciiTheme="majorEastAsia" w:eastAsiaTheme="majorEastAsia" w:hAnsiTheme="majorEastAsia" w:hint="eastAsia"/>
        </w:rPr>
        <w:t>（注）本認定書</w:t>
      </w:r>
      <w:r>
        <w:rPr>
          <w:rFonts w:asciiTheme="majorEastAsia" w:eastAsiaTheme="majorEastAsia" w:hAnsiTheme="majorEastAsia" w:hint="eastAsia"/>
        </w:rPr>
        <w:t>の有効期間：</w:t>
      </w:r>
      <w:r w:rsidR="009445BD">
        <w:rPr>
          <w:rFonts w:asciiTheme="majorEastAsia" w:eastAsiaTheme="majorEastAsia" w:hAnsiTheme="majorEastAsia" w:hint="eastAsia"/>
        </w:rPr>
        <w:t>令和</w:t>
      </w:r>
      <w:r>
        <w:rPr>
          <w:rFonts w:asciiTheme="majorEastAsia" w:eastAsiaTheme="majorEastAsia" w:hAnsiTheme="majorEastAsia" w:hint="eastAsia"/>
        </w:rPr>
        <w:t xml:space="preserve">　　年　　月　　日から</w:t>
      </w:r>
      <w:r w:rsidR="009445BD">
        <w:rPr>
          <w:rFonts w:asciiTheme="majorEastAsia" w:eastAsiaTheme="majorEastAsia" w:hAnsiTheme="majorEastAsia" w:hint="eastAsia"/>
        </w:rPr>
        <w:t>令和</w:t>
      </w:r>
      <w:r>
        <w:rPr>
          <w:rFonts w:asciiTheme="majorEastAsia" w:eastAsiaTheme="majorEastAsia" w:hAnsiTheme="majorEastAsia" w:hint="eastAsia"/>
        </w:rPr>
        <w:t xml:space="preserve">　　年　　月　　日まで</w:t>
      </w:r>
    </w:p>
    <w:p w:rsidR="008579FB" w:rsidRPr="009C025C" w:rsidRDefault="008579FB" w:rsidP="008579FB">
      <w:pPr>
        <w:spacing w:line="274" w:lineRule="exact"/>
        <w:ind w:leftChars="65" w:left="125"/>
        <w:rPr>
          <w:rFonts w:asciiTheme="majorEastAsia" w:eastAsiaTheme="majorEastAsia" w:hAnsiTheme="majorEastAsia"/>
        </w:rPr>
      </w:pPr>
      <w:r w:rsidRPr="009C025C">
        <w:rPr>
          <w:rFonts w:asciiTheme="majorEastAsia" w:eastAsiaTheme="majorEastAsia" w:hAnsiTheme="majorEastAsia" w:hint="eastAsia"/>
        </w:rPr>
        <w:t xml:space="preserve">　　　　　　　　　　　　　　　　</w:t>
      </w:r>
    </w:p>
    <w:p w:rsidR="008579FB" w:rsidRPr="009C025C" w:rsidRDefault="008579FB" w:rsidP="00F55D6E">
      <w:pPr>
        <w:autoSpaceDE w:val="0"/>
        <w:autoSpaceDN w:val="0"/>
        <w:ind w:firstLineChars="2400" w:firstLine="4626"/>
        <w:rPr>
          <w:rFonts w:asciiTheme="majorEastAsia" w:eastAsiaTheme="majorEastAsia" w:hAnsiTheme="majorEastAsia"/>
          <w:sz w:val="24"/>
        </w:rPr>
        <w:sectPr w:rsidR="008579FB" w:rsidRPr="009C025C" w:rsidSect="009445BD">
          <w:pgSz w:w="11906" w:h="16838" w:code="9"/>
          <w:pgMar w:top="289" w:right="1134" w:bottom="289" w:left="1134" w:header="170" w:footer="113" w:gutter="0"/>
          <w:pgNumType w:start="1"/>
          <w:cols w:space="720"/>
          <w:noEndnote/>
          <w:titlePg/>
          <w:docGrid w:type="linesAndChars" w:linePitch="291" w:charSpace="-3531"/>
        </w:sectPr>
      </w:pPr>
      <w:r w:rsidRPr="009C025C">
        <w:rPr>
          <w:rFonts w:asciiTheme="majorEastAsia" w:eastAsiaTheme="majorEastAsia" w:hAnsiTheme="majorEastAsia" w:hint="eastAsia"/>
        </w:rPr>
        <w:t xml:space="preserve">認定者名　</w:t>
      </w:r>
      <w:r w:rsidR="005D33F3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岐南</w:t>
      </w:r>
      <w:r w:rsidR="009C69B5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町長　　</w:t>
      </w:r>
    </w:p>
    <w:p w:rsidR="007A4A1D" w:rsidRPr="00EF6EA6" w:rsidRDefault="007A4A1D" w:rsidP="007A4A1D">
      <w:pPr>
        <w:widowControl/>
        <w:spacing w:line="300" w:lineRule="exact"/>
        <w:ind w:left="565" w:hangingChars="257" w:hanging="565"/>
        <w:jc w:val="center"/>
        <w:rPr>
          <w:rFonts w:asciiTheme="majorEastAsia" w:eastAsiaTheme="majorEastAsia" w:hAnsiTheme="majorEastAsia" w:cs="ＭＳ ゴシック"/>
          <w:color w:val="000000"/>
          <w:kern w:val="0"/>
          <w:sz w:val="22"/>
          <w:szCs w:val="22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lastRenderedPageBreak/>
        <w:t>中小企業信用保険法第２条第５項第５号（</w:t>
      </w:r>
      <w:r w:rsidRPr="00EF6EA6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ロ－</w:t>
      </w:r>
      <w:r w:rsidR="0099407D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②</w:t>
      </w:r>
      <w:r w:rsidRPr="00EF6EA6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）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認定申請にかかる別紙計算書</w:t>
      </w:r>
    </w:p>
    <w:p w:rsidR="007A4A1D" w:rsidRDefault="007A4A1D" w:rsidP="007A4A1D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476149" w:rsidRPr="00476149" w:rsidRDefault="00476149" w:rsidP="00476149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 w:rsidRPr="00476149">
        <w:rPr>
          <w:rFonts w:ascii="ＭＳ ゴシック" w:eastAsia="ＭＳ ゴシック" w:hAnsi="ＭＳ ゴシック" w:hint="eastAsia"/>
          <w:sz w:val="20"/>
          <w:szCs w:val="20"/>
        </w:rPr>
        <w:t>表１：事業が属する業種毎の最近１年間の売上高）</w:t>
      </w:r>
    </w:p>
    <w:p w:rsidR="00476149" w:rsidRPr="00476149" w:rsidRDefault="007702F7" w:rsidP="00476149">
      <w:pPr>
        <w:widowControl/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当社の主たる事業が属する業種は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</w:t>
      </w:r>
      <w:r w:rsidR="00476149" w:rsidRPr="00476149">
        <w:rPr>
          <w:rFonts w:ascii="ＭＳ ゴシック" w:eastAsia="ＭＳ ゴシック" w:hAnsi="ＭＳ ゴシック" w:hint="eastAsia"/>
          <w:sz w:val="20"/>
          <w:szCs w:val="20"/>
        </w:rPr>
        <w:t>（※１）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8"/>
        <w:gridCol w:w="3182"/>
        <w:gridCol w:w="3190"/>
      </w:tblGrid>
      <w:tr w:rsidR="00476149" w:rsidRPr="00476149" w:rsidTr="00681E12">
        <w:trPr>
          <w:trHeight w:val="288"/>
        </w:trPr>
        <w:tc>
          <w:tcPr>
            <w:tcW w:w="3256" w:type="dxa"/>
            <w:vAlign w:val="center"/>
          </w:tcPr>
          <w:p w:rsidR="00476149" w:rsidRPr="00476149" w:rsidRDefault="00476149" w:rsidP="0047614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61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業種（※２）</w:t>
            </w:r>
          </w:p>
        </w:tc>
        <w:tc>
          <w:tcPr>
            <w:tcW w:w="3256" w:type="dxa"/>
            <w:vAlign w:val="center"/>
          </w:tcPr>
          <w:p w:rsidR="00476149" w:rsidRPr="00476149" w:rsidRDefault="00476149" w:rsidP="0047614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61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最近１年間の売上高</w:t>
            </w:r>
          </w:p>
        </w:tc>
        <w:tc>
          <w:tcPr>
            <w:tcW w:w="3256" w:type="dxa"/>
            <w:vAlign w:val="center"/>
          </w:tcPr>
          <w:p w:rsidR="00476149" w:rsidRPr="00476149" w:rsidRDefault="00476149" w:rsidP="0047614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61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構成比</w:t>
            </w:r>
          </w:p>
        </w:tc>
      </w:tr>
      <w:tr w:rsidR="00681E12" w:rsidRPr="00476149" w:rsidTr="00681E12">
        <w:trPr>
          <w:trHeight w:val="279"/>
        </w:trPr>
        <w:tc>
          <w:tcPr>
            <w:tcW w:w="3256" w:type="dxa"/>
            <w:vAlign w:val="center"/>
          </w:tcPr>
          <w:p w:rsidR="00681E12" w:rsidRPr="00476149" w:rsidRDefault="00681E12" w:rsidP="00681E1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56" w:type="dxa"/>
            <w:vAlign w:val="center"/>
          </w:tcPr>
          <w:p w:rsidR="00681E12" w:rsidRPr="00476149" w:rsidRDefault="00681E12" w:rsidP="00681E12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61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3256" w:type="dxa"/>
            <w:vAlign w:val="center"/>
          </w:tcPr>
          <w:p w:rsidR="00681E12" w:rsidRPr="00476149" w:rsidRDefault="00681E12" w:rsidP="00681E12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61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</w:tr>
      <w:tr w:rsidR="00681E12" w:rsidRPr="00476149" w:rsidTr="00681E12">
        <w:trPr>
          <w:trHeight w:val="282"/>
        </w:trPr>
        <w:tc>
          <w:tcPr>
            <w:tcW w:w="3256" w:type="dxa"/>
            <w:vAlign w:val="center"/>
          </w:tcPr>
          <w:p w:rsidR="00681E12" w:rsidRPr="00476149" w:rsidRDefault="00681E12" w:rsidP="00681E1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56" w:type="dxa"/>
            <w:vAlign w:val="center"/>
          </w:tcPr>
          <w:p w:rsidR="00681E12" w:rsidRPr="00476149" w:rsidRDefault="00681E12" w:rsidP="00681E12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61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3256" w:type="dxa"/>
            <w:vAlign w:val="center"/>
          </w:tcPr>
          <w:p w:rsidR="00681E12" w:rsidRPr="00476149" w:rsidRDefault="00681E12" w:rsidP="00681E12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61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</w:tr>
      <w:tr w:rsidR="00681E12" w:rsidRPr="00476149" w:rsidTr="007702F7">
        <w:trPr>
          <w:trHeight w:val="401"/>
        </w:trPr>
        <w:tc>
          <w:tcPr>
            <w:tcW w:w="3256" w:type="dxa"/>
            <w:vAlign w:val="center"/>
          </w:tcPr>
          <w:p w:rsidR="00681E12" w:rsidRPr="00476149" w:rsidRDefault="00681E12" w:rsidP="00681E1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61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全体の売上高</w:t>
            </w:r>
          </w:p>
        </w:tc>
        <w:tc>
          <w:tcPr>
            <w:tcW w:w="3256" w:type="dxa"/>
            <w:vAlign w:val="center"/>
          </w:tcPr>
          <w:p w:rsidR="00681E12" w:rsidRPr="00476149" w:rsidRDefault="00681E12" w:rsidP="00681E12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61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3256" w:type="dxa"/>
            <w:vAlign w:val="center"/>
          </w:tcPr>
          <w:p w:rsidR="00681E12" w:rsidRPr="00476149" w:rsidRDefault="00681E12" w:rsidP="00681E12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61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100％</w:t>
            </w:r>
          </w:p>
        </w:tc>
      </w:tr>
    </w:tbl>
    <w:p w:rsidR="00476149" w:rsidRPr="009445BD" w:rsidRDefault="00476149" w:rsidP="00476149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445BD">
        <w:rPr>
          <w:rFonts w:ascii="ＭＳ ゴシック" w:eastAsia="ＭＳ ゴシック" w:hAnsi="ＭＳ ゴシック" w:hint="eastAsia"/>
          <w:sz w:val="18"/>
          <w:szCs w:val="18"/>
        </w:rPr>
        <w:t>※１：最近１年間の売上高が最大の業種名（主たる業種）を記載。主たる業種は指定業種であることが必要。</w:t>
      </w:r>
    </w:p>
    <w:p w:rsidR="00476149" w:rsidRPr="009445BD" w:rsidRDefault="00476149" w:rsidP="00476149">
      <w:pPr>
        <w:widowControl/>
        <w:spacing w:line="200" w:lineRule="exac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  <w:r w:rsidRPr="009445BD">
        <w:rPr>
          <w:rFonts w:ascii="ＭＳ ゴシック" w:eastAsia="ＭＳ ゴシック" w:hAnsi="ＭＳ ゴシック" w:hint="eastAsia"/>
          <w:sz w:val="18"/>
          <w:szCs w:val="18"/>
        </w:rPr>
        <w:t>※２：業種欄には、</w:t>
      </w:r>
      <w:r w:rsidRPr="009445BD">
        <w:rPr>
          <w:rFonts w:ascii="ＭＳ ゴシック" w:eastAsia="ＭＳ ゴシック" w:hAnsi="Times New Roman" w:hint="eastAsia"/>
          <w:color w:val="000000"/>
          <w:spacing w:val="16"/>
          <w:kern w:val="0"/>
          <w:sz w:val="18"/>
          <w:szCs w:val="18"/>
        </w:rPr>
        <w:t>日本標準産業分類の細分類番号と細分類業種名を記載。</w:t>
      </w:r>
    </w:p>
    <w:p w:rsidR="00476149" w:rsidRPr="00EF6EA6" w:rsidRDefault="00476149" w:rsidP="007A4A1D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7A4A1D" w:rsidRPr="009F4FDF" w:rsidRDefault="007A4A1D" w:rsidP="007A4A1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ajorEastAsia" w:eastAsiaTheme="majorEastAsia" w:hAnsiTheme="majorEastAsia"/>
          <w:sz w:val="20"/>
          <w:szCs w:val="20"/>
        </w:rPr>
      </w:pPr>
      <w:r w:rsidRPr="009F4FDF">
        <w:rPr>
          <w:rFonts w:asciiTheme="majorEastAsia" w:eastAsiaTheme="majorEastAsia" w:hAnsiTheme="majorEastAsia" w:hint="eastAsia"/>
          <w:sz w:val="20"/>
          <w:szCs w:val="20"/>
        </w:rPr>
        <w:t>表</w:t>
      </w:r>
      <w:r w:rsidR="008115BD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Pr="009F4FDF">
        <w:rPr>
          <w:rFonts w:asciiTheme="majorEastAsia" w:eastAsiaTheme="majorEastAsia" w:hAnsiTheme="majorEastAsia" w:hint="eastAsia"/>
          <w:sz w:val="20"/>
          <w:szCs w:val="20"/>
        </w:rPr>
        <w:t>：企業全体に係る原油等の仕入単価の上昇（最近１か月）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2225"/>
        <w:gridCol w:w="1945"/>
        <w:gridCol w:w="2087"/>
        <w:gridCol w:w="2081"/>
      </w:tblGrid>
      <w:tr w:rsidR="0099407D" w:rsidRPr="009F4FDF" w:rsidTr="009F4FDF">
        <w:trPr>
          <w:trHeight w:val="227"/>
        </w:trPr>
        <w:tc>
          <w:tcPr>
            <w:tcW w:w="1242" w:type="dxa"/>
            <w:vMerge w:val="restart"/>
          </w:tcPr>
          <w:p w:rsidR="0099407D" w:rsidRPr="009F4FDF" w:rsidRDefault="0099407D" w:rsidP="000125C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99407D" w:rsidRPr="009F4FDF" w:rsidRDefault="0099407D" w:rsidP="009F4FDF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最近１か月</w:t>
            </w:r>
          </w:p>
        </w:tc>
        <w:tc>
          <w:tcPr>
            <w:tcW w:w="4252" w:type="dxa"/>
            <w:gridSpan w:val="2"/>
          </w:tcPr>
          <w:p w:rsidR="0099407D" w:rsidRPr="009F4FDF" w:rsidRDefault="0099407D" w:rsidP="009F4FDF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前年同月</w:t>
            </w:r>
          </w:p>
        </w:tc>
      </w:tr>
      <w:tr w:rsidR="0099407D" w:rsidRPr="009F4FDF" w:rsidTr="00435DA0">
        <w:trPr>
          <w:trHeight w:val="275"/>
        </w:trPr>
        <w:tc>
          <w:tcPr>
            <w:tcW w:w="1242" w:type="dxa"/>
            <w:vMerge/>
          </w:tcPr>
          <w:p w:rsidR="0099407D" w:rsidRPr="009F4FDF" w:rsidRDefault="0099407D" w:rsidP="000125C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ashed" w:sz="4" w:space="0" w:color="auto"/>
            </w:tcBorders>
          </w:tcPr>
          <w:p w:rsidR="0099407D" w:rsidRPr="009F4FDF" w:rsidRDefault="0099407D" w:rsidP="009F4FD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4FDF">
              <w:rPr>
                <w:rFonts w:asciiTheme="majorEastAsia" w:eastAsiaTheme="majorEastAsia" w:hAnsiTheme="majorEastAsia" w:hint="eastAsia"/>
                <w:sz w:val="18"/>
                <w:szCs w:val="18"/>
              </w:rPr>
              <w:t>全体</w:t>
            </w:r>
          </w:p>
        </w:tc>
        <w:tc>
          <w:tcPr>
            <w:tcW w:w="1985" w:type="dxa"/>
            <w:tcBorders>
              <w:left w:val="dashed" w:sz="4" w:space="0" w:color="auto"/>
            </w:tcBorders>
          </w:tcPr>
          <w:p w:rsidR="0099407D" w:rsidRPr="009F4FDF" w:rsidRDefault="0099407D" w:rsidP="009F4FD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4FDF">
              <w:rPr>
                <w:rFonts w:asciiTheme="majorEastAsia" w:eastAsiaTheme="majorEastAsia" w:hAnsiTheme="majorEastAsia" w:hint="eastAsia"/>
                <w:sz w:val="18"/>
                <w:szCs w:val="18"/>
              </w:rPr>
              <w:t>主たる業種</w:t>
            </w:r>
          </w:p>
        </w:tc>
        <w:tc>
          <w:tcPr>
            <w:tcW w:w="2126" w:type="dxa"/>
            <w:tcBorders>
              <w:right w:val="dashed" w:sz="4" w:space="0" w:color="auto"/>
            </w:tcBorders>
          </w:tcPr>
          <w:p w:rsidR="0099407D" w:rsidRPr="009F4FDF" w:rsidRDefault="0099407D" w:rsidP="009F4FD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4FDF">
              <w:rPr>
                <w:rFonts w:asciiTheme="majorEastAsia" w:eastAsiaTheme="majorEastAsia" w:hAnsiTheme="majorEastAsia" w:hint="eastAsia"/>
                <w:sz w:val="18"/>
                <w:szCs w:val="18"/>
              </w:rPr>
              <w:t>全体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:rsidR="0099407D" w:rsidRPr="009F4FDF" w:rsidRDefault="0099407D" w:rsidP="009F4FD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4FDF">
              <w:rPr>
                <w:rFonts w:asciiTheme="majorEastAsia" w:eastAsiaTheme="majorEastAsia" w:hAnsiTheme="majorEastAsia" w:hint="eastAsia"/>
                <w:sz w:val="18"/>
                <w:szCs w:val="18"/>
              </w:rPr>
              <w:t>主たる業種</w:t>
            </w:r>
          </w:p>
        </w:tc>
      </w:tr>
      <w:tr w:rsidR="00681E12" w:rsidRPr="009F4FDF" w:rsidTr="00681E12">
        <w:trPr>
          <w:trHeight w:val="297"/>
        </w:trPr>
        <w:tc>
          <w:tcPr>
            <w:tcW w:w="1242" w:type="dxa"/>
            <w:vAlign w:val="center"/>
          </w:tcPr>
          <w:p w:rsidR="00681E12" w:rsidRPr="009F4FDF" w:rsidRDefault="00681E12" w:rsidP="00681E12">
            <w:pPr>
              <w:spacing w:line="240" w:lineRule="exact"/>
              <w:ind w:rightChars="17" w:right="3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仕入価格</w:t>
            </w:r>
          </w:p>
        </w:tc>
        <w:tc>
          <w:tcPr>
            <w:tcW w:w="2268" w:type="dxa"/>
            <w:tcBorders>
              <w:right w:val="dashed" w:sz="4" w:space="0" w:color="auto"/>
            </w:tcBorders>
          </w:tcPr>
          <w:p w:rsidR="00681E12" w:rsidRPr="002544D6" w:rsidRDefault="00681E12" w:rsidP="00681E12">
            <w:pPr>
              <w:spacing w:line="240" w:lineRule="exact"/>
              <w:ind w:leftChars="-52" w:left="-109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1985" w:type="dxa"/>
            <w:tcBorders>
              <w:left w:val="dashed" w:sz="4" w:space="0" w:color="auto"/>
            </w:tcBorders>
            <w:vAlign w:val="center"/>
          </w:tcPr>
          <w:p w:rsidR="00681E12" w:rsidRPr="009F4FDF" w:rsidRDefault="007702F7" w:rsidP="007702F7">
            <w:pPr>
              <w:spacing w:line="240" w:lineRule="exact"/>
              <w:ind w:leftChars="-50" w:left="-105" w:right="-107" w:firstLineChars="53" w:firstLine="106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円</w:t>
            </w:r>
          </w:p>
        </w:tc>
        <w:tc>
          <w:tcPr>
            <w:tcW w:w="21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81E12" w:rsidRPr="00681E12" w:rsidRDefault="00681E12" w:rsidP="00681E12">
            <w:pPr>
              <w:spacing w:line="240" w:lineRule="exact"/>
              <w:ind w:leftChars="-48" w:left="-101" w:rightChars="-49" w:right="-10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:rsidR="00681E12" w:rsidRPr="009F4FDF" w:rsidRDefault="00681E12" w:rsidP="00681E12">
            <w:pPr>
              <w:spacing w:line="240" w:lineRule="exact"/>
              <w:ind w:leftChars="-50" w:left="-105" w:rightChars="-53" w:right="-11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</w:tr>
      <w:tr w:rsidR="00681E12" w:rsidRPr="009F4FDF" w:rsidTr="003401A8">
        <w:trPr>
          <w:trHeight w:val="265"/>
        </w:trPr>
        <w:tc>
          <w:tcPr>
            <w:tcW w:w="1242" w:type="dxa"/>
            <w:vAlign w:val="center"/>
          </w:tcPr>
          <w:p w:rsidR="00681E12" w:rsidRPr="009F4FDF" w:rsidRDefault="00681E12" w:rsidP="00681E12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仕入数量</w:t>
            </w:r>
          </w:p>
        </w:tc>
        <w:tc>
          <w:tcPr>
            <w:tcW w:w="2268" w:type="dxa"/>
            <w:tcBorders>
              <w:right w:val="dashed" w:sz="4" w:space="0" w:color="auto"/>
            </w:tcBorders>
          </w:tcPr>
          <w:p w:rsidR="00681E12" w:rsidRPr="002544D6" w:rsidRDefault="00681E12" w:rsidP="003401A8">
            <w:pPr>
              <w:spacing w:line="240" w:lineRule="exact"/>
            </w:pPr>
          </w:p>
        </w:tc>
        <w:tc>
          <w:tcPr>
            <w:tcW w:w="1985" w:type="dxa"/>
            <w:tcBorders>
              <w:left w:val="dashed" w:sz="4" w:space="0" w:color="auto"/>
            </w:tcBorders>
            <w:vAlign w:val="center"/>
          </w:tcPr>
          <w:p w:rsidR="00681E12" w:rsidRPr="009F4FDF" w:rsidRDefault="00681E12" w:rsidP="003401A8">
            <w:pPr>
              <w:spacing w:line="240" w:lineRule="exact"/>
              <w:ind w:right="4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81E12" w:rsidRPr="009F4FDF" w:rsidRDefault="00681E12" w:rsidP="003401A8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:rsidR="00681E12" w:rsidRPr="009F4FDF" w:rsidRDefault="00681E12" w:rsidP="003401A8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81E12" w:rsidRPr="009F4FDF" w:rsidTr="00763E8A">
        <w:trPr>
          <w:trHeight w:val="554"/>
        </w:trPr>
        <w:tc>
          <w:tcPr>
            <w:tcW w:w="1242" w:type="dxa"/>
            <w:vAlign w:val="center"/>
          </w:tcPr>
          <w:p w:rsidR="00681E12" w:rsidRPr="009F4FDF" w:rsidRDefault="00681E12" w:rsidP="00681E12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仕入単価</w:t>
            </w: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81E12" w:rsidRPr="009F4FDF" w:rsidRDefault="00681E12" w:rsidP="003401A8">
            <w:pPr>
              <w:spacing w:line="240" w:lineRule="exact"/>
              <w:ind w:leftChars="-52" w:left="-109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【E】　　　　　　　円</w:t>
            </w:r>
          </w:p>
        </w:tc>
        <w:tc>
          <w:tcPr>
            <w:tcW w:w="1985" w:type="dxa"/>
            <w:tcBorders>
              <w:left w:val="dashed" w:sz="4" w:space="0" w:color="auto"/>
            </w:tcBorders>
            <w:vAlign w:val="center"/>
          </w:tcPr>
          <w:p w:rsidR="00681E12" w:rsidRPr="009F4FDF" w:rsidRDefault="007702F7" w:rsidP="007702F7">
            <w:pPr>
              <w:spacing w:line="240" w:lineRule="exact"/>
              <w:ind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円</w:t>
            </w:r>
          </w:p>
        </w:tc>
        <w:tc>
          <w:tcPr>
            <w:tcW w:w="21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81E12" w:rsidRPr="009F4FDF" w:rsidRDefault="00681E12" w:rsidP="00763E8A">
            <w:pPr>
              <w:spacing w:line="240" w:lineRule="exact"/>
              <w:ind w:leftChars="-52" w:left="-10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【e】　　　　　　円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:rsidR="00681E12" w:rsidRPr="009F4FDF" w:rsidRDefault="00681E12" w:rsidP="00763E8A">
            <w:pPr>
              <w:spacing w:line="240" w:lineRule="exact"/>
              <w:ind w:leftChars="-50" w:left="-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763E8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</w:tbl>
    <w:p w:rsidR="007A4A1D" w:rsidRPr="009F4FDF" w:rsidRDefault="007A4A1D" w:rsidP="007A4A1D">
      <w:pPr>
        <w:spacing w:before="240"/>
        <w:ind w:firstLineChars="100" w:firstLine="20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9F4FDF">
        <w:rPr>
          <w:rFonts w:asciiTheme="majorEastAsia" w:eastAsiaTheme="majorEastAsia" w:hAnsiTheme="majorEastAsia" w:hint="eastAsia"/>
          <w:sz w:val="20"/>
          <w:szCs w:val="20"/>
        </w:rPr>
        <w:t>上昇率:（E/ｅ×100－100）＝</w:t>
      </w:r>
      <w:r w:rsidR="0099407D" w:rsidRPr="009F4FDF">
        <w:rPr>
          <w:rFonts w:asciiTheme="majorEastAsia" w:eastAsiaTheme="majorEastAsia" w:hAnsiTheme="majorEastAsia" w:hint="eastAsia"/>
          <w:sz w:val="20"/>
          <w:szCs w:val="20"/>
        </w:rPr>
        <w:t xml:space="preserve">　全体</w:t>
      </w:r>
      <w:r w:rsidRPr="009F4FD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</w:t>
      </w:r>
      <w:r w:rsidRPr="009F4FDF">
        <w:rPr>
          <w:rFonts w:asciiTheme="majorEastAsia" w:eastAsiaTheme="majorEastAsia" w:hAnsiTheme="majorEastAsia" w:hint="eastAsia"/>
          <w:sz w:val="20"/>
          <w:szCs w:val="20"/>
        </w:rPr>
        <w:t>％≧20％</w:t>
      </w:r>
      <w:r w:rsidR="0099407D" w:rsidRPr="009F4FDF">
        <w:rPr>
          <w:rFonts w:asciiTheme="majorEastAsia" w:eastAsiaTheme="majorEastAsia" w:hAnsiTheme="majorEastAsia" w:hint="eastAsia"/>
          <w:sz w:val="20"/>
          <w:szCs w:val="20"/>
        </w:rPr>
        <w:t xml:space="preserve">　主たる業種</w:t>
      </w:r>
      <w:r w:rsidR="0099407D" w:rsidRPr="009F4FD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</w:t>
      </w:r>
      <w:r w:rsidR="00435DA0" w:rsidRPr="009F4FD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99407D" w:rsidRPr="009F4FD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99407D" w:rsidRPr="009F4FDF">
        <w:rPr>
          <w:rFonts w:asciiTheme="majorEastAsia" w:eastAsiaTheme="majorEastAsia" w:hAnsiTheme="majorEastAsia" w:hint="eastAsia"/>
          <w:sz w:val="20"/>
          <w:szCs w:val="20"/>
        </w:rPr>
        <w:t>％≧20％</w:t>
      </w:r>
    </w:p>
    <w:p w:rsidR="007A4A1D" w:rsidRPr="009F4FDF" w:rsidRDefault="007A4A1D" w:rsidP="007A4A1D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Theme="majorEastAsia" w:eastAsiaTheme="majorEastAsia" w:hAnsiTheme="majorEastAsia"/>
          <w:sz w:val="20"/>
          <w:szCs w:val="20"/>
        </w:rPr>
      </w:pPr>
      <w:r w:rsidRPr="009F4FDF">
        <w:rPr>
          <w:rFonts w:asciiTheme="majorEastAsia" w:eastAsiaTheme="majorEastAsia" w:hAnsiTheme="majorEastAsia" w:hint="eastAsia"/>
          <w:sz w:val="20"/>
          <w:szCs w:val="20"/>
        </w:rPr>
        <w:t>表</w:t>
      </w:r>
      <w:r w:rsidR="008115BD">
        <w:rPr>
          <w:rFonts w:asciiTheme="majorEastAsia" w:eastAsiaTheme="majorEastAsia" w:hAnsiTheme="majorEastAsia" w:hint="eastAsia"/>
          <w:sz w:val="20"/>
          <w:szCs w:val="20"/>
        </w:rPr>
        <w:t>３</w:t>
      </w:r>
      <w:r w:rsidRPr="009F4FDF">
        <w:rPr>
          <w:rFonts w:asciiTheme="majorEastAsia" w:eastAsiaTheme="majorEastAsia" w:hAnsiTheme="majorEastAsia" w:hint="eastAsia"/>
          <w:sz w:val="20"/>
          <w:szCs w:val="20"/>
        </w:rPr>
        <w:t>：企業全体の売上原価に占める原油等の仕入価格の割合</w:t>
      </w: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127"/>
        <w:gridCol w:w="2126"/>
        <w:gridCol w:w="2126"/>
        <w:gridCol w:w="2170"/>
      </w:tblGrid>
      <w:tr w:rsidR="00435DA0" w:rsidRPr="009F4FDF" w:rsidTr="006F6201">
        <w:trPr>
          <w:trHeight w:val="297"/>
        </w:trPr>
        <w:tc>
          <w:tcPr>
            <w:tcW w:w="1242" w:type="dxa"/>
            <w:vMerge w:val="restart"/>
          </w:tcPr>
          <w:p w:rsidR="00435DA0" w:rsidRPr="009F4FDF" w:rsidRDefault="00435DA0" w:rsidP="000125C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435DA0" w:rsidRPr="009F4FDF" w:rsidRDefault="00435DA0" w:rsidP="006F620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売上原価</w:t>
            </w:r>
          </w:p>
        </w:tc>
        <w:tc>
          <w:tcPr>
            <w:tcW w:w="4296" w:type="dxa"/>
            <w:gridSpan w:val="2"/>
          </w:tcPr>
          <w:p w:rsidR="00435DA0" w:rsidRPr="009F4FDF" w:rsidRDefault="00435DA0" w:rsidP="006F620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【Ｃ】に対する原油等の仕入価格</w:t>
            </w:r>
          </w:p>
        </w:tc>
      </w:tr>
      <w:tr w:rsidR="00435DA0" w:rsidRPr="009F4FDF" w:rsidTr="009F4FDF">
        <w:trPr>
          <w:trHeight w:val="263"/>
        </w:trPr>
        <w:tc>
          <w:tcPr>
            <w:tcW w:w="1242" w:type="dxa"/>
            <w:vMerge/>
          </w:tcPr>
          <w:p w:rsidR="00435DA0" w:rsidRPr="009F4FDF" w:rsidRDefault="00435DA0" w:rsidP="000125C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dashed" w:sz="4" w:space="0" w:color="auto"/>
            </w:tcBorders>
          </w:tcPr>
          <w:p w:rsidR="00435DA0" w:rsidRPr="009F4FDF" w:rsidRDefault="00435DA0" w:rsidP="009F4FD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4FDF">
              <w:rPr>
                <w:rFonts w:asciiTheme="majorEastAsia" w:eastAsiaTheme="majorEastAsia" w:hAnsiTheme="majorEastAsia" w:hint="eastAsia"/>
                <w:sz w:val="18"/>
                <w:szCs w:val="18"/>
              </w:rPr>
              <w:t>全体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:rsidR="00435DA0" w:rsidRPr="009F4FDF" w:rsidRDefault="00435DA0" w:rsidP="009F4FD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4FDF">
              <w:rPr>
                <w:rFonts w:asciiTheme="majorEastAsia" w:eastAsiaTheme="majorEastAsia" w:hAnsiTheme="majorEastAsia" w:hint="eastAsia"/>
                <w:sz w:val="18"/>
                <w:szCs w:val="18"/>
              </w:rPr>
              <w:t>主たる業種</w:t>
            </w:r>
          </w:p>
        </w:tc>
        <w:tc>
          <w:tcPr>
            <w:tcW w:w="2126" w:type="dxa"/>
            <w:tcBorders>
              <w:right w:val="dashed" w:sz="4" w:space="0" w:color="auto"/>
            </w:tcBorders>
          </w:tcPr>
          <w:p w:rsidR="00435DA0" w:rsidRPr="009F4FDF" w:rsidRDefault="00435DA0" w:rsidP="009F4FD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4FDF">
              <w:rPr>
                <w:rFonts w:asciiTheme="majorEastAsia" w:eastAsiaTheme="majorEastAsia" w:hAnsiTheme="majorEastAsia" w:hint="eastAsia"/>
                <w:sz w:val="18"/>
                <w:szCs w:val="18"/>
              </w:rPr>
              <w:t>全体</w:t>
            </w:r>
          </w:p>
        </w:tc>
        <w:tc>
          <w:tcPr>
            <w:tcW w:w="2170" w:type="dxa"/>
            <w:tcBorders>
              <w:left w:val="dashed" w:sz="4" w:space="0" w:color="auto"/>
            </w:tcBorders>
          </w:tcPr>
          <w:p w:rsidR="00435DA0" w:rsidRPr="009F4FDF" w:rsidRDefault="00435DA0" w:rsidP="009F4FD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4FDF">
              <w:rPr>
                <w:rFonts w:asciiTheme="majorEastAsia" w:eastAsiaTheme="majorEastAsia" w:hAnsiTheme="majorEastAsia" w:hint="eastAsia"/>
                <w:sz w:val="18"/>
                <w:szCs w:val="18"/>
              </w:rPr>
              <w:t>主たる業種</w:t>
            </w:r>
          </w:p>
        </w:tc>
      </w:tr>
      <w:tr w:rsidR="0099407D" w:rsidRPr="009F4FDF" w:rsidTr="00435DA0">
        <w:trPr>
          <w:trHeight w:val="311"/>
        </w:trPr>
        <w:tc>
          <w:tcPr>
            <w:tcW w:w="1242" w:type="dxa"/>
            <w:vAlign w:val="center"/>
          </w:tcPr>
          <w:p w:rsidR="0099407D" w:rsidRPr="009F4FDF" w:rsidRDefault="0099407D" w:rsidP="00435DA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企業全体</w:t>
            </w:r>
          </w:p>
        </w:tc>
        <w:tc>
          <w:tcPr>
            <w:tcW w:w="2127" w:type="dxa"/>
            <w:tcBorders>
              <w:right w:val="dashed" w:sz="4" w:space="0" w:color="auto"/>
            </w:tcBorders>
          </w:tcPr>
          <w:p w:rsidR="0099407D" w:rsidRPr="009F4FDF" w:rsidRDefault="0099407D" w:rsidP="0099407D">
            <w:pPr>
              <w:wordWrap w:val="0"/>
              <w:ind w:leftChars="-119" w:left="-250" w:rightChars="-52" w:right="-10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【Ｃ】</w:t>
            </w:r>
            <w:r w:rsid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円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:rsidR="0099407D" w:rsidRPr="009F4FDF" w:rsidRDefault="0099407D" w:rsidP="0099407D">
            <w:pPr>
              <w:ind w:rightChars="-50" w:right="-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tcBorders>
              <w:right w:val="dashed" w:sz="4" w:space="0" w:color="auto"/>
            </w:tcBorders>
          </w:tcPr>
          <w:p w:rsidR="0099407D" w:rsidRPr="009F4FDF" w:rsidRDefault="0099407D" w:rsidP="00435DA0">
            <w:pPr>
              <w:wordWrap w:val="0"/>
              <w:ind w:leftChars="-116" w:left="-244" w:rightChars="-36" w:right="-76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【Ｓ】</w:t>
            </w:r>
            <w:r w:rsid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435DA0"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円</w:t>
            </w:r>
          </w:p>
        </w:tc>
        <w:tc>
          <w:tcPr>
            <w:tcW w:w="2170" w:type="dxa"/>
            <w:tcBorders>
              <w:left w:val="dashed" w:sz="4" w:space="0" w:color="auto"/>
            </w:tcBorders>
          </w:tcPr>
          <w:p w:rsidR="0099407D" w:rsidRPr="009F4FDF" w:rsidRDefault="00435DA0" w:rsidP="000125CF">
            <w:pPr>
              <w:ind w:rightChars="-36" w:right="-76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</w:tbl>
    <w:p w:rsidR="007A4A1D" w:rsidRPr="009F4FDF" w:rsidRDefault="007A4A1D" w:rsidP="009F4FDF">
      <w:pPr>
        <w:suppressAutoHyphens/>
        <w:kinsoku w:val="0"/>
        <w:wordWrap w:val="0"/>
        <w:autoSpaceDE w:val="0"/>
        <w:autoSpaceDN w:val="0"/>
        <w:spacing w:line="20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9F4FDF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Pr="009F4FDF">
        <w:rPr>
          <w:rFonts w:asciiTheme="majorEastAsia" w:eastAsiaTheme="majorEastAsia" w:hAnsiTheme="majorEastAsia" w:hint="eastAsia"/>
          <w:sz w:val="18"/>
          <w:szCs w:val="18"/>
        </w:rPr>
        <w:t>注）最新の売上原価及び原油等の仕入価格は、直近の決算期の値を用いることも可。</w:t>
      </w:r>
    </w:p>
    <w:p w:rsidR="007A4A1D" w:rsidRPr="009F4FDF" w:rsidRDefault="007A4A1D" w:rsidP="007A4A1D">
      <w:pPr>
        <w:suppressAutoHyphens/>
        <w:kinsoku w:val="0"/>
        <w:wordWrap w:val="0"/>
        <w:autoSpaceDE w:val="0"/>
        <w:autoSpaceDN w:val="0"/>
        <w:spacing w:before="240" w:line="366" w:lineRule="atLeast"/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9F4FDF">
        <w:rPr>
          <w:rFonts w:asciiTheme="majorEastAsia" w:eastAsiaTheme="majorEastAsia" w:hAnsiTheme="majorEastAsia" w:hint="eastAsia"/>
          <w:sz w:val="20"/>
          <w:szCs w:val="20"/>
        </w:rPr>
        <w:t>依存率：（S/C×100）＝</w:t>
      </w:r>
      <w:r w:rsidR="00435DA0" w:rsidRPr="009F4FDF">
        <w:rPr>
          <w:rFonts w:asciiTheme="majorEastAsia" w:eastAsiaTheme="majorEastAsia" w:hAnsiTheme="majorEastAsia" w:hint="eastAsia"/>
          <w:sz w:val="20"/>
          <w:szCs w:val="20"/>
        </w:rPr>
        <w:t xml:space="preserve">　全体</w:t>
      </w:r>
      <w:r w:rsidRPr="009F4FD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</w:t>
      </w:r>
      <w:r w:rsidRPr="009F4FDF">
        <w:rPr>
          <w:rFonts w:asciiTheme="majorEastAsia" w:eastAsiaTheme="majorEastAsia" w:hAnsiTheme="majorEastAsia" w:hint="eastAsia"/>
          <w:sz w:val="20"/>
          <w:szCs w:val="20"/>
        </w:rPr>
        <w:t>％≧20％</w:t>
      </w:r>
      <w:r w:rsidR="00435DA0" w:rsidRPr="009F4FDF">
        <w:rPr>
          <w:rFonts w:asciiTheme="majorEastAsia" w:eastAsiaTheme="majorEastAsia" w:hAnsiTheme="majorEastAsia" w:hint="eastAsia"/>
          <w:sz w:val="20"/>
          <w:szCs w:val="20"/>
        </w:rPr>
        <w:t xml:space="preserve">　主たる業種</w:t>
      </w:r>
      <w:r w:rsidR="00435DA0" w:rsidRPr="009F4FD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</w:t>
      </w:r>
      <w:r w:rsidR="00435DA0" w:rsidRPr="009F4FDF">
        <w:rPr>
          <w:rFonts w:asciiTheme="majorEastAsia" w:eastAsiaTheme="majorEastAsia" w:hAnsiTheme="majorEastAsia" w:hint="eastAsia"/>
          <w:sz w:val="20"/>
          <w:szCs w:val="20"/>
        </w:rPr>
        <w:t>％≧20％</w:t>
      </w:r>
    </w:p>
    <w:p w:rsidR="007A4A1D" w:rsidRPr="009F4FDF" w:rsidRDefault="007A4A1D" w:rsidP="007A4A1D">
      <w:pPr>
        <w:suppressAutoHyphens/>
        <w:kinsoku w:val="0"/>
        <w:wordWrap w:val="0"/>
        <w:autoSpaceDE w:val="0"/>
        <w:autoSpaceDN w:val="0"/>
        <w:spacing w:beforeLines="50" w:before="183"/>
        <w:jc w:val="left"/>
        <w:rPr>
          <w:rFonts w:asciiTheme="majorEastAsia" w:eastAsiaTheme="majorEastAsia" w:hAnsiTheme="majorEastAsia" w:cs="ＭＳ ゴシック"/>
          <w:color w:val="000000"/>
          <w:kern w:val="0"/>
          <w:sz w:val="20"/>
          <w:szCs w:val="20"/>
        </w:rPr>
      </w:pPr>
      <w:r w:rsidRPr="009F4FDF">
        <w:rPr>
          <w:rFonts w:asciiTheme="majorEastAsia" w:eastAsiaTheme="majorEastAsia" w:hAnsiTheme="majorEastAsia" w:hint="eastAsia"/>
          <w:sz w:val="20"/>
          <w:szCs w:val="20"/>
        </w:rPr>
        <w:t>表</w:t>
      </w:r>
      <w:r w:rsidR="008115BD">
        <w:rPr>
          <w:rFonts w:asciiTheme="majorEastAsia" w:eastAsiaTheme="majorEastAsia" w:hAnsiTheme="majorEastAsia" w:hint="eastAsia"/>
          <w:sz w:val="20"/>
          <w:szCs w:val="20"/>
        </w:rPr>
        <w:t>４</w:t>
      </w:r>
      <w:r w:rsidRPr="009F4FDF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Pr="009F4FDF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企業全体の製品等価格への転嫁の状況（最近３か月）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2127"/>
        <w:gridCol w:w="2126"/>
        <w:gridCol w:w="2126"/>
        <w:gridCol w:w="2126"/>
      </w:tblGrid>
      <w:tr w:rsidR="009E6475" w:rsidRPr="009F4FDF" w:rsidTr="009E6475">
        <w:trPr>
          <w:trHeight w:val="245"/>
        </w:trPr>
        <w:tc>
          <w:tcPr>
            <w:tcW w:w="1139" w:type="dxa"/>
          </w:tcPr>
          <w:p w:rsidR="009E6475" w:rsidRPr="009F4FDF" w:rsidRDefault="009E6475" w:rsidP="006F620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9E6475" w:rsidRPr="009F4FDF" w:rsidRDefault="009E6475" w:rsidP="006F620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>原油等の仕入価格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（今年）</w:t>
            </w:r>
          </w:p>
        </w:tc>
        <w:tc>
          <w:tcPr>
            <w:tcW w:w="4252" w:type="dxa"/>
            <w:gridSpan w:val="2"/>
          </w:tcPr>
          <w:p w:rsidR="009E6475" w:rsidRPr="009F4FDF" w:rsidRDefault="009E6475" w:rsidP="00763E8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前年</w:t>
            </w:r>
            <w:r w:rsidR="00763E8A">
              <w:rPr>
                <w:rFonts w:asciiTheme="majorEastAsia" w:eastAsiaTheme="majorEastAsia" w:hAnsiTheme="majorEastAsia" w:hint="eastAsia"/>
                <w:sz w:val="20"/>
                <w:szCs w:val="20"/>
              </w:rPr>
              <w:t>同期</w:t>
            </w: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の原油等の仕入価格</w:t>
            </w:r>
          </w:p>
        </w:tc>
      </w:tr>
      <w:tr w:rsidR="009E6475" w:rsidRPr="009F4FDF" w:rsidTr="00476149">
        <w:trPr>
          <w:trHeight w:val="264"/>
        </w:trPr>
        <w:tc>
          <w:tcPr>
            <w:tcW w:w="1139" w:type="dxa"/>
          </w:tcPr>
          <w:p w:rsidR="009E6475" w:rsidRPr="009F4FDF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dashed" w:sz="4" w:space="0" w:color="auto"/>
            </w:tcBorders>
          </w:tcPr>
          <w:p w:rsidR="009E6475" w:rsidRPr="006F6201" w:rsidRDefault="009E6475" w:rsidP="006F620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6201">
              <w:rPr>
                <w:rFonts w:asciiTheme="majorEastAsia" w:eastAsiaTheme="majorEastAsia" w:hAnsiTheme="majorEastAsia" w:hint="eastAsia"/>
                <w:sz w:val="18"/>
                <w:szCs w:val="18"/>
              </w:rPr>
              <w:t>全体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:rsidR="009E6475" w:rsidRPr="006F6201" w:rsidRDefault="009E6475" w:rsidP="006F620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6201">
              <w:rPr>
                <w:rFonts w:asciiTheme="majorEastAsia" w:eastAsiaTheme="majorEastAsia" w:hAnsiTheme="majorEastAsia" w:hint="eastAsia"/>
                <w:sz w:val="18"/>
                <w:szCs w:val="18"/>
              </w:rPr>
              <w:t>主たる業種</w:t>
            </w:r>
          </w:p>
        </w:tc>
        <w:tc>
          <w:tcPr>
            <w:tcW w:w="2126" w:type="dxa"/>
            <w:tcBorders>
              <w:right w:val="dashed" w:sz="4" w:space="0" w:color="auto"/>
            </w:tcBorders>
          </w:tcPr>
          <w:p w:rsidR="009E6475" w:rsidRPr="006F6201" w:rsidRDefault="009E6475" w:rsidP="006F620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6201">
              <w:rPr>
                <w:rFonts w:asciiTheme="majorEastAsia" w:eastAsiaTheme="majorEastAsia" w:hAnsiTheme="majorEastAsia" w:hint="eastAsia"/>
                <w:sz w:val="18"/>
                <w:szCs w:val="18"/>
              </w:rPr>
              <w:t>全体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4" w:space="0" w:color="auto"/>
            </w:tcBorders>
          </w:tcPr>
          <w:p w:rsidR="009E6475" w:rsidRPr="006F6201" w:rsidRDefault="009E6475" w:rsidP="006F620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6201">
              <w:rPr>
                <w:rFonts w:asciiTheme="majorEastAsia" w:eastAsiaTheme="majorEastAsia" w:hAnsiTheme="majorEastAsia" w:hint="eastAsia"/>
                <w:sz w:val="18"/>
                <w:szCs w:val="18"/>
              </w:rPr>
              <w:t>主たる業種</w:t>
            </w:r>
          </w:p>
        </w:tc>
      </w:tr>
      <w:tr w:rsidR="009E6475" w:rsidRPr="009F4FDF" w:rsidTr="00476149">
        <w:tc>
          <w:tcPr>
            <w:tcW w:w="1139" w:type="dxa"/>
          </w:tcPr>
          <w:p w:rsidR="009E6475" w:rsidRPr="009E6475" w:rsidRDefault="009E6475" w:rsidP="00763E8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763E8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</w:t>
            </w: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2127" w:type="dxa"/>
            <w:tcBorders>
              <w:right w:val="dashed" w:sz="4" w:space="0" w:color="auto"/>
            </w:tcBorders>
          </w:tcPr>
          <w:p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円</w:t>
            </w:r>
          </w:p>
        </w:tc>
        <w:tc>
          <w:tcPr>
            <w:tcW w:w="2126" w:type="dxa"/>
            <w:tcBorders>
              <w:right w:val="dashed" w:sz="4" w:space="0" w:color="auto"/>
            </w:tcBorders>
          </w:tcPr>
          <w:p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</w:t>
            </w:r>
            <w:r w:rsidR="004761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4" w:space="0" w:color="auto"/>
            </w:tcBorders>
          </w:tcPr>
          <w:p w:rsidR="009E6475" w:rsidRPr="009E6475" w:rsidRDefault="009E6475" w:rsidP="004761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</w:tr>
      <w:tr w:rsidR="009E6475" w:rsidRPr="009F4FDF" w:rsidTr="00476149">
        <w:tc>
          <w:tcPr>
            <w:tcW w:w="1139" w:type="dxa"/>
          </w:tcPr>
          <w:p w:rsidR="009E6475" w:rsidRPr="009E6475" w:rsidRDefault="009E6475" w:rsidP="00763E8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763E8A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2127" w:type="dxa"/>
            <w:tcBorders>
              <w:right w:val="dashed" w:sz="4" w:space="0" w:color="auto"/>
            </w:tcBorders>
          </w:tcPr>
          <w:p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  <w:tc>
          <w:tcPr>
            <w:tcW w:w="2126" w:type="dxa"/>
            <w:tcBorders>
              <w:right w:val="dashed" w:sz="4" w:space="0" w:color="auto"/>
            </w:tcBorders>
          </w:tcPr>
          <w:p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</w:t>
            </w:r>
            <w:r w:rsidR="004761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:rsidR="009E6475" w:rsidRPr="009E6475" w:rsidRDefault="009E6475" w:rsidP="004761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</w:tr>
      <w:tr w:rsidR="009E6475" w:rsidRPr="009F4FDF" w:rsidTr="00476149">
        <w:tc>
          <w:tcPr>
            <w:tcW w:w="1139" w:type="dxa"/>
            <w:tcBorders>
              <w:bottom w:val="double" w:sz="4" w:space="0" w:color="auto"/>
            </w:tcBorders>
          </w:tcPr>
          <w:p w:rsidR="009E6475" w:rsidRPr="009E6475" w:rsidRDefault="00763E8A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</w:t>
            </w:r>
            <w:r w:rsidR="009E6475"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2127" w:type="dxa"/>
            <w:tcBorders>
              <w:bottom w:val="double" w:sz="4" w:space="0" w:color="auto"/>
              <w:right w:val="dashed" w:sz="4" w:space="0" w:color="auto"/>
            </w:tcBorders>
          </w:tcPr>
          <w:p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tcBorders>
              <w:left w:val="dashed" w:sz="4" w:space="0" w:color="auto"/>
              <w:bottom w:val="double" w:sz="4" w:space="0" w:color="auto"/>
            </w:tcBorders>
          </w:tcPr>
          <w:p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  <w:tc>
          <w:tcPr>
            <w:tcW w:w="2126" w:type="dxa"/>
            <w:tcBorders>
              <w:bottom w:val="double" w:sz="4" w:space="0" w:color="auto"/>
              <w:right w:val="dashed" w:sz="4" w:space="0" w:color="auto"/>
            </w:tcBorders>
          </w:tcPr>
          <w:p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</w:t>
            </w:r>
            <w:r w:rsidR="004761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tcBorders>
              <w:left w:val="dashed" w:sz="4" w:space="0" w:color="auto"/>
              <w:bottom w:val="double" w:sz="4" w:space="0" w:color="auto"/>
            </w:tcBorders>
          </w:tcPr>
          <w:p w:rsidR="009E6475" w:rsidRPr="009E6475" w:rsidRDefault="009E6475" w:rsidP="004761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</w:tr>
      <w:tr w:rsidR="009E6475" w:rsidRPr="009F4FDF" w:rsidTr="00476149">
        <w:tc>
          <w:tcPr>
            <w:tcW w:w="1139" w:type="dxa"/>
            <w:tcBorders>
              <w:top w:val="double" w:sz="4" w:space="0" w:color="auto"/>
            </w:tcBorders>
          </w:tcPr>
          <w:p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>合　計</w:t>
            </w:r>
          </w:p>
        </w:tc>
        <w:tc>
          <w:tcPr>
            <w:tcW w:w="2127" w:type="dxa"/>
            <w:tcBorders>
              <w:top w:val="double" w:sz="4" w:space="0" w:color="auto"/>
              <w:right w:val="dashed" w:sz="4" w:space="0" w:color="auto"/>
            </w:tcBorders>
          </w:tcPr>
          <w:p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>Ａ: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円</w:t>
            </w:r>
          </w:p>
        </w:tc>
        <w:tc>
          <w:tcPr>
            <w:tcW w:w="2126" w:type="dxa"/>
            <w:tcBorders>
              <w:top w:val="double" w:sz="4" w:space="0" w:color="auto"/>
              <w:left w:val="dashed" w:sz="4" w:space="0" w:color="auto"/>
            </w:tcBorders>
          </w:tcPr>
          <w:p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ind w:right="-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円</w:t>
            </w:r>
          </w:p>
        </w:tc>
        <w:tc>
          <w:tcPr>
            <w:tcW w:w="2126" w:type="dxa"/>
            <w:tcBorders>
              <w:top w:val="double" w:sz="4" w:space="0" w:color="auto"/>
              <w:right w:val="dashed" w:sz="4" w:space="0" w:color="auto"/>
            </w:tcBorders>
          </w:tcPr>
          <w:p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>ａ: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</w:t>
            </w:r>
            <w:r w:rsidR="004761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円</w:t>
            </w:r>
          </w:p>
        </w:tc>
        <w:tc>
          <w:tcPr>
            <w:tcW w:w="2126" w:type="dxa"/>
            <w:tcBorders>
              <w:top w:val="double" w:sz="4" w:space="0" w:color="auto"/>
              <w:left w:val="dashed" w:sz="4" w:space="0" w:color="auto"/>
            </w:tcBorders>
          </w:tcPr>
          <w:p w:rsidR="009E6475" w:rsidRPr="009E6475" w:rsidRDefault="009E6475" w:rsidP="004761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</w:tr>
    </w:tbl>
    <w:p w:rsidR="007A4A1D" w:rsidRDefault="007A4A1D" w:rsidP="007A4A1D">
      <w:pPr>
        <w:suppressAutoHyphens/>
        <w:kinsoku w:val="0"/>
        <w:wordWrap w:val="0"/>
        <w:autoSpaceDE w:val="0"/>
        <w:autoSpaceDN w:val="0"/>
        <w:spacing w:line="366" w:lineRule="atLeast"/>
        <w:ind w:left="584" w:hangingChars="292" w:hanging="584"/>
        <w:jc w:val="lef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2127"/>
        <w:gridCol w:w="2126"/>
        <w:gridCol w:w="2126"/>
        <w:gridCol w:w="2126"/>
      </w:tblGrid>
      <w:tr w:rsidR="00476149" w:rsidRPr="009F4FDF" w:rsidTr="000125CF">
        <w:trPr>
          <w:trHeight w:val="245"/>
        </w:trPr>
        <w:tc>
          <w:tcPr>
            <w:tcW w:w="1139" w:type="dxa"/>
          </w:tcPr>
          <w:p w:rsidR="00476149" w:rsidRPr="009F4FDF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476149" w:rsidRPr="009F4FDF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売上高（今年）</w:t>
            </w:r>
          </w:p>
        </w:tc>
        <w:tc>
          <w:tcPr>
            <w:tcW w:w="4252" w:type="dxa"/>
            <w:gridSpan w:val="2"/>
          </w:tcPr>
          <w:p w:rsidR="00476149" w:rsidRPr="009F4FDF" w:rsidRDefault="00763E8A" w:rsidP="00763E8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前年同期の</w:t>
            </w:r>
            <w:r w:rsidR="00476149">
              <w:rPr>
                <w:rFonts w:asciiTheme="majorEastAsia" w:eastAsiaTheme="majorEastAsia" w:hAnsiTheme="majorEastAsia" w:hint="eastAsia"/>
                <w:sz w:val="20"/>
                <w:szCs w:val="20"/>
              </w:rPr>
              <w:t>売上高</w:t>
            </w:r>
          </w:p>
        </w:tc>
      </w:tr>
      <w:tr w:rsidR="00476149" w:rsidRPr="009F4FDF" w:rsidTr="00476149">
        <w:trPr>
          <w:trHeight w:val="264"/>
        </w:trPr>
        <w:tc>
          <w:tcPr>
            <w:tcW w:w="1139" w:type="dxa"/>
          </w:tcPr>
          <w:p w:rsidR="00476149" w:rsidRPr="009F4FDF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dashed" w:sz="4" w:space="0" w:color="auto"/>
            </w:tcBorders>
          </w:tcPr>
          <w:p w:rsidR="00476149" w:rsidRPr="006F6201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6201">
              <w:rPr>
                <w:rFonts w:asciiTheme="majorEastAsia" w:eastAsiaTheme="majorEastAsia" w:hAnsiTheme="majorEastAsia" w:hint="eastAsia"/>
                <w:sz w:val="18"/>
                <w:szCs w:val="18"/>
              </w:rPr>
              <w:t>全体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:rsidR="00476149" w:rsidRPr="006F6201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6201">
              <w:rPr>
                <w:rFonts w:asciiTheme="majorEastAsia" w:eastAsiaTheme="majorEastAsia" w:hAnsiTheme="majorEastAsia" w:hint="eastAsia"/>
                <w:sz w:val="18"/>
                <w:szCs w:val="18"/>
              </w:rPr>
              <w:t>主たる業種</w:t>
            </w:r>
          </w:p>
        </w:tc>
        <w:tc>
          <w:tcPr>
            <w:tcW w:w="2126" w:type="dxa"/>
            <w:tcBorders>
              <w:right w:val="dashed" w:sz="4" w:space="0" w:color="auto"/>
            </w:tcBorders>
          </w:tcPr>
          <w:p w:rsidR="00476149" w:rsidRPr="006F6201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6201">
              <w:rPr>
                <w:rFonts w:asciiTheme="majorEastAsia" w:eastAsiaTheme="majorEastAsia" w:hAnsiTheme="majorEastAsia" w:hint="eastAsia"/>
                <w:sz w:val="18"/>
                <w:szCs w:val="18"/>
              </w:rPr>
              <w:t>全体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:rsidR="00476149" w:rsidRPr="006F6201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6201">
              <w:rPr>
                <w:rFonts w:asciiTheme="majorEastAsia" w:eastAsiaTheme="majorEastAsia" w:hAnsiTheme="majorEastAsia" w:hint="eastAsia"/>
                <w:sz w:val="18"/>
                <w:szCs w:val="18"/>
              </w:rPr>
              <w:t>主たる業種</w:t>
            </w:r>
          </w:p>
        </w:tc>
      </w:tr>
      <w:tr w:rsidR="00476149" w:rsidRPr="009F4FDF" w:rsidTr="00476149">
        <w:tc>
          <w:tcPr>
            <w:tcW w:w="1139" w:type="dxa"/>
          </w:tcPr>
          <w:p w:rsidR="00476149" w:rsidRPr="009E6475" w:rsidRDefault="00763E8A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</w:t>
            </w:r>
            <w:r w:rsidR="00476149"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2127" w:type="dxa"/>
            <w:tcBorders>
              <w:right w:val="dashed" w:sz="4" w:space="0" w:color="auto"/>
            </w:tcBorders>
          </w:tcPr>
          <w:p w:rsidR="00476149" w:rsidRPr="009E6475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:rsidR="00476149" w:rsidRPr="009E6475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円</w:t>
            </w:r>
          </w:p>
        </w:tc>
        <w:tc>
          <w:tcPr>
            <w:tcW w:w="2126" w:type="dxa"/>
            <w:tcBorders>
              <w:right w:val="dashed" w:sz="4" w:space="0" w:color="auto"/>
            </w:tcBorders>
          </w:tcPr>
          <w:p w:rsidR="00476149" w:rsidRPr="009E6475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:rsidR="00476149" w:rsidRPr="009E6475" w:rsidRDefault="00476149" w:rsidP="004761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</w:tr>
      <w:tr w:rsidR="00476149" w:rsidRPr="009F4FDF" w:rsidTr="00476149">
        <w:tc>
          <w:tcPr>
            <w:tcW w:w="1139" w:type="dxa"/>
          </w:tcPr>
          <w:p w:rsidR="00476149" w:rsidRPr="009E6475" w:rsidRDefault="00476149" w:rsidP="00763E8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763E8A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2127" w:type="dxa"/>
            <w:tcBorders>
              <w:right w:val="dashed" w:sz="4" w:space="0" w:color="auto"/>
            </w:tcBorders>
          </w:tcPr>
          <w:p w:rsidR="00476149" w:rsidRPr="009E6475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:rsidR="00476149" w:rsidRPr="009E6475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  <w:tc>
          <w:tcPr>
            <w:tcW w:w="2126" w:type="dxa"/>
            <w:tcBorders>
              <w:right w:val="dashed" w:sz="4" w:space="0" w:color="auto"/>
            </w:tcBorders>
          </w:tcPr>
          <w:p w:rsidR="00476149" w:rsidRPr="009E6475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:rsidR="00476149" w:rsidRPr="009E6475" w:rsidRDefault="00476149" w:rsidP="004761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</w:tr>
      <w:tr w:rsidR="00476149" w:rsidRPr="009F4FDF" w:rsidTr="00476149">
        <w:tc>
          <w:tcPr>
            <w:tcW w:w="1139" w:type="dxa"/>
            <w:tcBorders>
              <w:bottom w:val="double" w:sz="4" w:space="0" w:color="auto"/>
            </w:tcBorders>
          </w:tcPr>
          <w:p w:rsidR="00476149" w:rsidRPr="009E6475" w:rsidRDefault="00763E8A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</w:t>
            </w:r>
            <w:r w:rsidR="00476149"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2127" w:type="dxa"/>
            <w:tcBorders>
              <w:bottom w:val="double" w:sz="4" w:space="0" w:color="auto"/>
              <w:right w:val="dashed" w:sz="4" w:space="0" w:color="auto"/>
            </w:tcBorders>
          </w:tcPr>
          <w:p w:rsidR="00476149" w:rsidRPr="009E6475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tcBorders>
              <w:left w:val="dashed" w:sz="4" w:space="0" w:color="auto"/>
              <w:bottom w:val="double" w:sz="4" w:space="0" w:color="auto"/>
            </w:tcBorders>
          </w:tcPr>
          <w:p w:rsidR="00476149" w:rsidRPr="009E6475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  <w:tc>
          <w:tcPr>
            <w:tcW w:w="2126" w:type="dxa"/>
            <w:tcBorders>
              <w:bottom w:val="double" w:sz="4" w:space="0" w:color="auto"/>
              <w:right w:val="dashed" w:sz="4" w:space="0" w:color="auto"/>
            </w:tcBorders>
          </w:tcPr>
          <w:p w:rsidR="00476149" w:rsidRPr="009E6475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  <w:tc>
          <w:tcPr>
            <w:tcW w:w="2126" w:type="dxa"/>
            <w:tcBorders>
              <w:left w:val="dashed" w:sz="4" w:space="0" w:color="auto"/>
              <w:bottom w:val="double" w:sz="4" w:space="0" w:color="auto"/>
            </w:tcBorders>
          </w:tcPr>
          <w:p w:rsidR="00476149" w:rsidRPr="009E6475" w:rsidRDefault="00476149" w:rsidP="004761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</w:tr>
      <w:tr w:rsidR="00476149" w:rsidRPr="009F4FDF" w:rsidTr="00476149">
        <w:tc>
          <w:tcPr>
            <w:tcW w:w="1139" w:type="dxa"/>
            <w:tcBorders>
              <w:top w:val="double" w:sz="4" w:space="0" w:color="auto"/>
            </w:tcBorders>
          </w:tcPr>
          <w:p w:rsidR="00476149" w:rsidRPr="009E6475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>合　計</w:t>
            </w:r>
          </w:p>
        </w:tc>
        <w:tc>
          <w:tcPr>
            <w:tcW w:w="2127" w:type="dxa"/>
            <w:tcBorders>
              <w:top w:val="double" w:sz="4" w:space="0" w:color="auto"/>
              <w:right w:val="dashed" w:sz="4" w:space="0" w:color="auto"/>
            </w:tcBorders>
          </w:tcPr>
          <w:p w:rsidR="00476149" w:rsidRPr="009E6475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Ｂ</w:t>
            </w: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円</w:t>
            </w:r>
          </w:p>
        </w:tc>
        <w:tc>
          <w:tcPr>
            <w:tcW w:w="2126" w:type="dxa"/>
            <w:tcBorders>
              <w:top w:val="double" w:sz="4" w:space="0" w:color="auto"/>
              <w:left w:val="dashed" w:sz="4" w:space="0" w:color="auto"/>
            </w:tcBorders>
          </w:tcPr>
          <w:p w:rsidR="00476149" w:rsidRPr="009E6475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ind w:right="-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円</w:t>
            </w:r>
          </w:p>
        </w:tc>
        <w:tc>
          <w:tcPr>
            <w:tcW w:w="2126" w:type="dxa"/>
            <w:tcBorders>
              <w:top w:val="double" w:sz="4" w:space="0" w:color="auto"/>
              <w:right w:val="dashed" w:sz="4" w:space="0" w:color="auto"/>
            </w:tcBorders>
          </w:tcPr>
          <w:p w:rsidR="00476149" w:rsidRPr="009E6475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ｂ</w:t>
            </w: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 円</w:t>
            </w:r>
          </w:p>
        </w:tc>
        <w:tc>
          <w:tcPr>
            <w:tcW w:w="2126" w:type="dxa"/>
            <w:tcBorders>
              <w:top w:val="double" w:sz="4" w:space="0" w:color="auto"/>
              <w:left w:val="dashed" w:sz="4" w:space="0" w:color="auto"/>
            </w:tcBorders>
          </w:tcPr>
          <w:p w:rsidR="00476149" w:rsidRPr="009E6475" w:rsidRDefault="00476149" w:rsidP="004761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</w:tr>
    </w:tbl>
    <w:p w:rsidR="007A4A1D" w:rsidRPr="009F4FDF" w:rsidRDefault="00763E8A" w:rsidP="00435DA0">
      <w:pPr>
        <w:widowControl/>
        <w:spacing w:before="240"/>
        <w:ind w:right="-211"/>
        <w:rPr>
          <w:rFonts w:asciiTheme="majorEastAsia" w:eastAsiaTheme="majorEastAsia" w:hAnsiTheme="majorEastAsia"/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Ｐ：（Ａ÷Ｂ）－（ａ÷ｂ）</w:t>
      </w:r>
      <w:r w:rsidR="007A4A1D" w:rsidRPr="009F4FDF">
        <w:rPr>
          <w:rFonts w:asciiTheme="majorEastAsia" w:eastAsiaTheme="majorEastAsia" w:hAnsiTheme="majorEastAsia" w:hint="eastAsia"/>
          <w:sz w:val="20"/>
          <w:szCs w:val="20"/>
        </w:rPr>
        <w:t>＝</w:t>
      </w:r>
      <w:r w:rsidR="00435DA0" w:rsidRPr="009F4FDF">
        <w:rPr>
          <w:rFonts w:asciiTheme="majorEastAsia" w:eastAsiaTheme="majorEastAsia" w:hAnsiTheme="majorEastAsia" w:hint="eastAsia"/>
          <w:sz w:val="20"/>
          <w:szCs w:val="20"/>
        </w:rPr>
        <w:t xml:space="preserve">　全体</w:t>
      </w:r>
      <w:r w:rsidR="007A4A1D" w:rsidRPr="009F4FD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</w:t>
      </w:r>
      <w:r w:rsidR="007A4A1D" w:rsidRPr="009F4FDF">
        <w:rPr>
          <w:rFonts w:asciiTheme="majorEastAsia" w:eastAsiaTheme="majorEastAsia" w:hAnsiTheme="majorEastAsia" w:hint="eastAsia"/>
          <w:sz w:val="20"/>
          <w:szCs w:val="20"/>
        </w:rPr>
        <w:t>＞０</w:t>
      </w:r>
      <w:r w:rsidR="00435DA0" w:rsidRPr="009F4FDF">
        <w:rPr>
          <w:rFonts w:asciiTheme="majorEastAsia" w:eastAsiaTheme="majorEastAsia" w:hAnsiTheme="majorEastAsia" w:hint="eastAsia"/>
          <w:sz w:val="20"/>
          <w:szCs w:val="20"/>
        </w:rPr>
        <w:t xml:space="preserve">　主たる業種</w:t>
      </w:r>
      <w:r w:rsidR="00435DA0" w:rsidRPr="009F4FD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</w:t>
      </w:r>
      <w:r w:rsidR="00435DA0" w:rsidRPr="009F4FDF">
        <w:rPr>
          <w:rFonts w:asciiTheme="majorEastAsia" w:eastAsiaTheme="majorEastAsia" w:hAnsiTheme="majorEastAsia" w:hint="eastAsia"/>
          <w:sz w:val="20"/>
          <w:szCs w:val="20"/>
        </w:rPr>
        <w:t>＞０</w:t>
      </w:r>
    </w:p>
    <w:p w:rsidR="007A4A1D" w:rsidRPr="009F4FDF" w:rsidRDefault="007A4A1D" w:rsidP="007A4A1D">
      <w:pPr>
        <w:wordWrap w:val="0"/>
        <w:jc w:val="right"/>
        <w:rPr>
          <w:rFonts w:ascii="ＭＳ ゴシック" w:eastAsia="ＭＳ ゴシック" w:hAnsi="ＭＳ ゴシック" w:cstheme="minorBidi"/>
          <w:sz w:val="20"/>
          <w:szCs w:val="20"/>
        </w:rPr>
      </w:pPr>
    </w:p>
    <w:p w:rsidR="007A4A1D" w:rsidRPr="0050060C" w:rsidRDefault="007A4A1D" w:rsidP="007A4A1D">
      <w:pPr>
        <w:ind w:firstLineChars="1900" w:firstLine="3800"/>
        <w:jc w:val="left"/>
        <w:rPr>
          <w:rFonts w:ascii="ＭＳ ゴシック" w:eastAsia="ＭＳ ゴシック" w:hAnsi="ＭＳ ゴシック" w:cstheme="minorBidi"/>
          <w:sz w:val="20"/>
          <w:szCs w:val="20"/>
        </w:rPr>
      </w:pPr>
      <w:r w:rsidRPr="0050060C">
        <w:rPr>
          <w:rFonts w:ascii="ＭＳ ゴシック" w:eastAsia="ＭＳ ゴシック" w:hAnsi="ＭＳ ゴシック" w:cstheme="minorBidi" w:hint="eastAsia"/>
          <w:sz w:val="20"/>
          <w:szCs w:val="20"/>
        </w:rPr>
        <w:t xml:space="preserve">上記について相違ありません。　　　　　　　　　　　</w:t>
      </w:r>
    </w:p>
    <w:p w:rsidR="007A4A1D" w:rsidRPr="0050060C" w:rsidRDefault="007A4A1D" w:rsidP="009F4FDF">
      <w:pPr>
        <w:wordWrap w:val="0"/>
        <w:ind w:right="200"/>
        <w:jc w:val="right"/>
        <w:rPr>
          <w:rFonts w:ascii="ＭＳ ゴシック" w:eastAsia="ＭＳ ゴシック" w:hAnsi="ＭＳ ゴシック" w:cstheme="minorBidi"/>
          <w:sz w:val="20"/>
          <w:szCs w:val="20"/>
        </w:rPr>
      </w:pPr>
      <w:r w:rsidRPr="0050060C">
        <w:rPr>
          <w:rFonts w:ascii="ＭＳ ゴシック" w:eastAsia="ＭＳ ゴシック" w:hAnsi="ＭＳ ゴシック" w:cstheme="minorBidi" w:hint="eastAsia"/>
          <w:sz w:val="20"/>
          <w:szCs w:val="20"/>
        </w:rPr>
        <w:t xml:space="preserve">令和　　年　　月　　日　　　　　　　　　　　　　</w:t>
      </w:r>
    </w:p>
    <w:p w:rsidR="007A4A1D" w:rsidRPr="0050060C" w:rsidRDefault="007A4A1D" w:rsidP="007A4A1D">
      <w:pPr>
        <w:wordWrap w:val="0"/>
        <w:jc w:val="right"/>
        <w:rPr>
          <w:rFonts w:ascii="ＭＳ ゴシック" w:eastAsia="ＭＳ ゴシック" w:hAnsi="ＭＳ ゴシック" w:cstheme="minorBidi"/>
          <w:sz w:val="20"/>
          <w:szCs w:val="20"/>
        </w:rPr>
      </w:pPr>
      <w:r w:rsidRPr="0050060C">
        <w:rPr>
          <w:rFonts w:ascii="ＭＳ ゴシック" w:eastAsia="ＭＳ ゴシック" w:hAnsi="ＭＳ ゴシック" w:cstheme="minorBidi" w:hint="eastAsia"/>
          <w:sz w:val="20"/>
          <w:szCs w:val="20"/>
        </w:rPr>
        <w:t xml:space="preserve">申請者　　　　　　　　　　　　　　　　　　　　　　</w:t>
      </w:r>
    </w:p>
    <w:p w:rsidR="007A4A1D" w:rsidRPr="0050060C" w:rsidRDefault="007A4A1D" w:rsidP="007A4A1D">
      <w:pPr>
        <w:wordWrap w:val="0"/>
        <w:jc w:val="right"/>
        <w:rPr>
          <w:rFonts w:ascii="ＭＳ ゴシック" w:eastAsia="ＭＳ ゴシック" w:hAnsi="ＭＳ ゴシック" w:cstheme="minorBidi"/>
          <w:sz w:val="20"/>
          <w:szCs w:val="20"/>
        </w:rPr>
      </w:pPr>
      <w:r w:rsidRPr="0050060C">
        <w:rPr>
          <w:rFonts w:ascii="ＭＳ ゴシック" w:eastAsia="ＭＳ ゴシック" w:hAnsi="ＭＳ ゴシック" w:cstheme="minorBidi" w:hint="eastAsia"/>
          <w:sz w:val="20"/>
          <w:szCs w:val="20"/>
        </w:rPr>
        <w:t xml:space="preserve">住　所　　　　　　　　　　　　　　　　　　　　　　</w:t>
      </w:r>
    </w:p>
    <w:p w:rsidR="007A4A1D" w:rsidRPr="0050060C" w:rsidRDefault="007A4A1D" w:rsidP="007A4A1D">
      <w:pPr>
        <w:wordWrap w:val="0"/>
        <w:jc w:val="right"/>
        <w:rPr>
          <w:rFonts w:ascii="ＭＳ ゴシック" w:eastAsia="ＭＳ ゴシック" w:hAnsi="ＭＳ ゴシック" w:cstheme="minorBidi"/>
          <w:sz w:val="20"/>
          <w:szCs w:val="20"/>
        </w:rPr>
      </w:pPr>
      <w:r w:rsidRPr="0050060C">
        <w:rPr>
          <w:rFonts w:ascii="ＭＳ ゴシック" w:eastAsia="ＭＳ ゴシック" w:hAnsi="ＭＳ ゴシック" w:cstheme="minorBidi" w:hint="eastAsia"/>
          <w:sz w:val="20"/>
          <w:szCs w:val="20"/>
        </w:rPr>
        <w:t xml:space="preserve">　　　　名　称　　　　　　　　　　　　　　　　　　　　　　</w:t>
      </w:r>
    </w:p>
    <w:p w:rsidR="007A4A1D" w:rsidRPr="009F4FDF" w:rsidRDefault="007A4A1D" w:rsidP="00681E12">
      <w:pPr>
        <w:widowControl/>
        <w:ind w:right="72" w:firstLineChars="2268" w:firstLine="4536"/>
        <w:rPr>
          <w:rFonts w:asciiTheme="majorEastAsia" w:eastAsiaTheme="majorEastAsia" w:hAnsiTheme="majorEastAsia"/>
          <w:sz w:val="20"/>
          <w:szCs w:val="20"/>
        </w:rPr>
      </w:pPr>
      <w:r w:rsidRPr="009F4FDF">
        <w:rPr>
          <w:rFonts w:ascii="ＭＳ ゴシック" w:eastAsia="ＭＳ ゴシック" w:hAnsi="ＭＳ ゴシック" w:cstheme="minorBidi" w:hint="eastAsia"/>
          <w:sz w:val="20"/>
          <w:szCs w:val="20"/>
        </w:rPr>
        <w:t xml:space="preserve">代表者　</w:t>
      </w:r>
      <w:r w:rsidRPr="009F4FDF">
        <w:rPr>
          <w:rFonts w:ascii="ＭＳ ゴシック" w:eastAsia="ＭＳ ゴシック" w:hAnsi="ＭＳ ゴシック" w:cstheme="minorBidi" w:hint="eastAsia"/>
          <w:sz w:val="20"/>
          <w:szCs w:val="20"/>
          <w:u w:val="single"/>
        </w:rPr>
        <w:t xml:space="preserve">　　　　　　　　　　　　　　　　</w:t>
      </w:r>
      <w:r w:rsidR="001E5E06">
        <w:rPr>
          <w:rFonts w:ascii="ＭＳ ゴシック" w:eastAsia="ＭＳ ゴシック" w:hAnsi="ＭＳ ゴシック" w:cstheme="minorBidi" w:hint="eastAsia"/>
          <w:sz w:val="20"/>
          <w:szCs w:val="20"/>
          <w:u w:val="single"/>
        </w:rPr>
        <w:t xml:space="preserve">　</w:t>
      </w:r>
      <w:r w:rsidR="009C48B5">
        <w:rPr>
          <w:rFonts w:ascii="ＭＳ ゴシック" w:eastAsia="ＭＳ ゴシック" w:hAnsi="ＭＳ ゴシック" w:cstheme="minorBidi" w:hint="eastAsia"/>
          <w:sz w:val="20"/>
          <w:szCs w:val="20"/>
          <w:u w:val="single"/>
        </w:rPr>
        <w:t>印</w:t>
      </w:r>
      <w:r w:rsidRPr="009F4FDF">
        <w:rPr>
          <w:rFonts w:ascii="ＭＳ ゴシック" w:eastAsia="ＭＳ ゴシック" w:hAnsi="ＭＳ ゴシック" w:cstheme="minorBidi" w:hint="eastAsia"/>
          <w:sz w:val="20"/>
          <w:szCs w:val="20"/>
        </w:rPr>
        <w:t xml:space="preserve">　</w:t>
      </w:r>
    </w:p>
    <w:p w:rsidR="001D05C3" w:rsidRDefault="001D05C3" w:rsidP="0042047C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sectPr w:rsidR="001D05C3" w:rsidSect="004E2498">
      <w:footerReference w:type="even" r:id="rId8"/>
      <w:footerReference w:type="default" r:id="rId9"/>
      <w:pgSz w:w="11906" w:h="16838" w:code="9"/>
      <w:pgMar w:top="284" w:right="1168" w:bottom="142" w:left="1168" w:header="170" w:footer="113" w:gutter="0"/>
      <w:pgNumType w:fmt="numberInDash" w:start="1"/>
      <w:cols w:space="720"/>
      <w:noEndnote/>
      <w:docGrid w:type="line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5A1" w:rsidRDefault="006F65A1">
      <w:r>
        <w:separator/>
      </w:r>
    </w:p>
  </w:endnote>
  <w:endnote w:type="continuationSeparator" w:id="0">
    <w:p w:rsidR="006F65A1" w:rsidRDefault="006F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391" w:rsidRDefault="00D733B3" w:rsidP="00DC7A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733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73391" w:rsidRDefault="0047339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391" w:rsidRDefault="00473391" w:rsidP="0027155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5A1" w:rsidRDefault="006F65A1">
      <w:r>
        <w:separator/>
      </w:r>
    </w:p>
  </w:footnote>
  <w:footnote w:type="continuationSeparator" w:id="0">
    <w:p w:rsidR="006F65A1" w:rsidRDefault="006F6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5D5E35FA"/>
    <w:multiLevelType w:val="hybridMultilevel"/>
    <w:tmpl w:val="02D4FBB0"/>
    <w:lvl w:ilvl="0" w:tplc="63669B36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15AA"/>
    <w:rsid w:val="00001CEF"/>
    <w:rsid w:val="00002B9C"/>
    <w:rsid w:val="00003162"/>
    <w:rsid w:val="00004DCA"/>
    <w:rsid w:val="00005307"/>
    <w:rsid w:val="000102A5"/>
    <w:rsid w:val="000125CF"/>
    <w:rsid w:val="00012F2E"/>
    <w:rsid w:val="00013ED5"/>
    <w:rsid w:val="000163AA"/>
    <w:rsid w:val="0002103D"/>
    <w:rsid w:val="00021D5E"/>
    <w:rsid w:val="0002468A"/>
    <w:rsid w:val="00031CC6"/>
    <w:rsid w:val="0003246B"/>
    <w:rsid w:val="00033877"/>
    <w:rsid w:val="00041F70"/>
    <w:rsid w:val="00042739"/>
    <w:rsid w:val="00043B88"/>
    <w:rsid w:val="0005064A"/>
    <w:rsid w:val="00057436"/>
    <w:rsid w:val="00061972"/>
    <w:rsid w:val="000624A1"/>
    <w:rsid w:val="00063BE4"/>
    <w:rsid w:val="00064901"/>
    <w:rsid w:val="0007074B"/>
    <w:rsid w:val="00070BB1"/>
    <w:rsid w:val="0007101A"/>
    <w:rsid w:val="0007249B"/>
    <w:rsid w:val="000734E6"/>
    <w:rsid w:val="000741BA"/>
    <w:rsid w:val="00076527"/>
    <w:rsid w:val="00080D52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A79A4"/>
    <w:rsid w:val="000B0C2C"/>
    <w:rsid w:val="000B275B"/>
    <w:rsid w:val="000B2970"/>
    <w:rsid w:val="000B2C1E"/>
    <w:rsid w:val="000B3B63"/>
    <w:rsid w:val="000B460F"/>
    <w:rsid w:val="000B5199"/>
    <w:rsid w:val="000C03CA"/>
    <w:rsid w:val="000C0DE8"/>
    <w:rsid w:val="000C4096"/>
    <w:rsid w:val="000C553B"/>
    <w:rsid w:val="000D18CB"/>
    <w:rsid w:val="000D2A13"/>
    <w:rsid w:val="000D415E"/>
    <w:rsid w:val="000D5684"/>
    <w:rsid w:val="000D59A8"/>
    <w:rsid w:val="000D5DB0"/>
    <w:rsid w:val="000D629D"/>
    <w:rsid w:val="000D771D"/>
    <w:rsid w:val="000D7B25"/>
    <w:rsid w:val="000D7DDA"/>
    <w:rsid w:val="000F0378"/>
    <w:rsid w:val="000F0B49"/>
    <w:rsid w:val="000F4665"/>
    <w:rsid w:val="001005EC"/>
    <w:rsid w:val="00101864"/>
    <w:rsid w:val="00101C36"/>
    <w:rsid w:val="00101D6F"/>
    <w:rsid w:val="00107A0F"/>
    <w:rsid w:val="00112078"/>
    <w:rsid w:val="001138A5"/>
    <w:rsid w:val="00114B06"/>
    <w:rsid w:val="00121A8F"/>
    <w:rsid w:val="001270E5"/>
    <w:rsid w:val="0013087B"/>
    <w:rsid w:val="0013369C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2EDE"/>
    <w:rsid w:val="00174127"/>
    <w:rsid w:val="00174E47"/>
    <w:rsid w:val="001777EE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170D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5E06"/>
    <w:rsid w:val="001E6A61"/>
    <w:rsid w:val="001E7F12"/>
    <w:rsid w:val="001F1E23"/>
    <w:rsid w:val="001F2FBD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6C1A"/>
    <w:rsid w:val="00207BF8"/>
    <w:rsid w:val="00210412"/>
    <w:rsid w:val="00211546"/>
    <w:rsid w:val="002118B3"/>
    <w:rsid w:val="0021237A"/>
    <w:rsid w:val="002133B1"/>
    <w:rsid w:val="00216203"/>
    <w:rsid w:val="00222E03"/>
    <w:rsid w:val="002244CE"/>
    <w:rsid w:val="00224BA8"/>
    <w:rsid w:val="002260DE"/>
    <w:rsid w:val="0022657E"/>
    <w:rsid w:val="0023028F"/>
    <w:rsid w:val="00231B44"/>
    <w:rsid w:val="0023573A"/>
    <w:rsid w:val="00237EAF"/>
    <w:rsid w:val="002412AF"/>
    <w:rsid w:val="00242175"/>
    <w:rsid w:val="002451FD"/>
    <w:rsid w:val="002462AC"/>
    <w:rsid w:val="002479CF"/>
    <w:rsid w:val="00252E72"/>
    <w:rsid w:val="00254D7B"/>
    <w:rsid w:val="0025650B"/>
    <w:rsid w:val="00256D0B"/>
    <w:rsid w:val="00257E4D"/>
    <w:rsid w:val="002612CE"/>
    <w:rsid w:val="002648A3"/>
    <w:rsid w:val="00265D8A"/>
    <w:rsid w:val="002705DD"/>
    <w:rsid w:val="0027155C"/>
    <w:rsid w:val="00272EAA"/>
    <w:rsid w:val="00273A49"/>
    <w:rsid w:val="00274826"/>
    <w:rsid w:val="00274902"/>
    <w:rsid w:val="002758EE"/>
    <w:rsid w:val="0027769B"/>
    <w:rsid w:val="00280661"/>
    <w:rsid w:val="002808E9"/>
    <w:rsid w:val="0028187B"/>
    <w:rsid w:val="00282C3E"/>
    <w:rsid w:val="00284706"/>
    <w:rsid w:val="002848FB"/>
    <w:rsid w:val="00291C87"/>
    <w:rsid w:val="00291D44"/>
    <w:rsid w:val="0029209C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4F44"/>
    <w:rsid w:val="002B5287"/>
    <w:rsid w:val="002B668C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55EF"/>
    <w:rsid w:val="00302ED7"/>
    <w:rsid w:val="003043AD"/>
    <w:rsid w:val="00304A7D"/>
    <w:rsid w:val="00305E70"/>
    <w:rsid w:val="00307C38"/>
    <w:rsid w:val="00307D85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401A8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57062"/>
    <w:rsid w:val="00360025"/>
    <w:rsid w:val="00360203"/>
    <w:rsid w:val="003615A9"/>
    <w:rsid w:val="003616CF"/>
    <w:rsid w:val="00361FCE"/>
    <w:rsid w:val="00365E88"/>
    <w:rsid w:val="0036715A"/>
    <w:rsid w:val="0037076C"/>
    <w:rsid w:val="00370962"/>
    <w:rsid w:val="00383764"/>
    <w:rsid w:val="00392A73"/>
    <w:rsid w:val="00393FB8"/>
    <w:rsid w:val="00397FD5"/>
    <w:rsid w:val="003A077E"/>
    <w:rsid w:val="003A0BC3"/>
    <w:rsid w:val="003A169E"/>
    <w:rsid w:val="003A1E1B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C2FA4"/>
    <w:rsid w:val="003C71D7"/>
    <w:rsid w:val="003D0F55"/>
    <w:rsid w:val="003D2096"/>
    <w:rsid w:val="003D4E0A"/>
    <w:rsid w:val="003D5003"/>
    <w:rsid w:val="003D53C5"/>
    <w:rsid w:val="003D6B33"/>
    <w:rsid w:val="003E359E"/>
    <w:rsid w:val="003E4B6E"/>
    <w:rsid w:val="003E4C63"/>
    <w:rsid w:val="003E6EBE"/>
    <w:rsid w:val="003F1E49"/>
    <w:rsid w:val="003F23DB"/>
    <w:rsid w:val="003F2FC8"/>
    <w:rsid w:val="004016BE"/>
    <w:rsid w:val="00401709"/>
    <w:rsid w:val="0040259E"/>
    <w:rsid w:val="00402CE8"/>
    <w:rsid w:val="00403176"/>
    <w:rsid w:val="0040429B"/>
    <w:rsid w:val="0040437F"/>
    <w:rsid w:val="0040644B"/>
    <w:rsid w:val="0040745B"/>
    <w:rsid w:val="00407C23"/>
    <w:rsid w:val="00407CFF"/>
    <w:rsid w:val="004115F6"/>
    <w:rsid w:val="00412F44"/>
    <w:rsid w:val="0042047C"/>
    <w:rsid w:val="00420B72"/>
    <w:rsid w:val="00420C57"/>
    <w:rsid w:val="0042268B"/>
    <w:rsid w:val="00430D28"/>
    <w:rsid w:val="00434E18"/>
    <w:rsid w:val="00435DA0"/>
    <w:rsid w:val="0043638B"/>
    <w:rsid w:val="00437DCE"/>
    <w:rsid w:val="00437E20"/>
    <w:rsid w:val="00440B84"/>
    <w:rsid w:val="00444162"/>
    <w:rsid w:val="0044550D"/>
    <w:rsid w:val="00447048"/>
    <w:rsid w:val="0045021D"/>
    <w:rsid w:val="0045120F"/>
    <w:rsid w:val="00451CFA"/>
    <w:rsid w:val="0045368F"/>
    <w:rsid w:val="00454333"/>
    <w:rsid w:val="00454CAA"/>
    <w:rsid w:val="004551E2"/>
    <w:rsid w:val="00457457"/>
    <w:rsid w:val="00461CEE"/>
    <w:rsid w:val="00463FE3"/>
    <w:rsid w:val="004649F4"/>
    <w:rsid w:val="0046519A"/>
    <w:rsid w:val="00465B8D"/>
    <w:rsid w:val="00466F0A"/>
    <w:rsid w:val="004676C1"/>
    <w:rsid w:val="00473391"/>
    <w:rsid w:val="00473570"/>
    <w:rsid w:val="00476149"/>
    <w:rsid w:val="0047620E"/>
    <w:rsid w:val="0047642C"/>
    <w:rsid w:val="0047744A"/>
    <w:rsid w:val="004820F2"/>
    <w:rsid w:val="0048328E"/>
    <w:rsid w:val="0048337A"/>
    <w:rsid w:val="0048573D"/>
    <w:rsid w:val="00485F83"/>
    <w:rsid w:val="00486309"/>
    <w:rsid w:val="004864AB"/>
    <w:rsid w:val="00491459"/>
    <w:rsid w:val="004917DB"/>
    <w:rsid w:val="004948A5"/>
    <w:rsid w:val="004979BE"/>
    <w:rsid w:val="004A01F1"/>
    <w:rsid w:val="004A3A7B"/>
    <w:rsid w:val="004A3A8A"/>
    <w:rsid w:val="004B0AA8"/>
    <w:rsid w:val="004B257A"/>
    <w:rsid w:val="004B56C1"/>
    <w:rsid w:val="004B6942"/>
    <w:rsid w:val="004B6D2C"/>
    <w:rsid w:val="004B6D9A"/>
    <w:rsid w:val="004B75D2"/>
    <w:rsid w:val="004B798D"/>
    <w:rsid w:val="004C227B"/>
    <w:rsid w:val="004C52DF"/>
    <w:rsid w:val="004C574B"/>
    <w:rsid w:val="004C6215"/>
    <w:rsid w:val="004D3290"/>
    <w:rsid w:val="004D67B7"/>
    <w:rsid w:val="004D67D8"/>
    <w:rsid w:val="004D7534"/>
    <w:rsid w:val="004E2498"/>
    <w:rsid w:val="004E4559"/>
    <w:rsid w:val="004E70AB"/>
    <w:rsid w:val="004E76BE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7F3B"/>
    <w:rsid w:val="005212B1"/>
    <w:rsid w:val="00521A29"/>
    <w:rsid w:val="00523196"/>
    <w:rsid w:val="00524CD4"/>
    <w:rsid w:val="0052553F"/>
    <w:rsid w:val="00525D4E"/>
    <w:rsid w:val="00530363"/>
    <w:rsid w:val="00530AE1"/>
    <w:rsid w:val="00532E1F"/>
    <w:rsid w:val="0053439B"/>
    <w:rsid w:val="00536C1A"/>
    <w:rsid w:val="005374E9"/>
    <w:rsid w:val="00537F26"/>
    <w:rsid w:val="00540120"/>
    <w:rsid w:val="005416AC"/>
    <w:rsid w:val="0054286F"/>
    <w:rsid w:val="00544D59"/>
    <w:rsid w:val="00555F61"/>
    <w:rsid w:val="0056240C"/>
    <w:rsid w:val="005630F4"/>
    <w:rsid w:val="00566BB2"/>
    <w:rsid w:val="0057293B"/>
    <w:rsid w:val="00574114"/>
    <w:rsid w:val="00575C3A"/>
    <w:rsid w:val="00575D8F"/>
    <w:rsid w:val="00583721"/>
    <w:rsid w:val="0059269E"/>
    <w:rsid w:val="00592EA2"/>
    <w:rsid w:val="00594EB1"/>
    <w:rsid w:val="0059529B"/>
    <w:rsid w:val="005A070E"/>
    <w:rsid w:val="005A7A00"/>
    <w:rsid w:val="005B0427"/>
    <w:rsid w:val="005B0B97"/>
    <w:rsid w:val="005B1461"/>
    <w:rsid w:val="005B4C4F"/>
    <w:rsid w:val="005B5A37"/>
    <w:rsid w:val="005B5D5E"/>
    <w:rsid w:val="005C0A9D"/>
    <w:rsid w:val="005C2319"/>
    <w:rsid w:val="005C4400"/>
    <w:rsid w:val="005C503E"/>
    <w:rsid w:val="005C5CF0"/>
    <w:rsid w:val="005C7720"/>
    <w:rsid w:val="005D0691"/>
    <w:rsid w:val="005D33F3"/>
    <w:rsid w:val="005D36E2"/>
    <w:rsid w:val="005D58D8"/>
    <w:rsid w:val="005D6768"/>
    <w:rsid w:val="005E4640"/>
    <w:rsid w:val="005E49CA"/>
    <w:rsid w:val="005E50A6"/>
    <w:rsid w:val="005E5420"/>
    <w:rsid w:val="005E58C0"/>
    <w:rsid w:val="005E7DCC"/>
    <w:rsid w:val="005F1D4A"/>
    <w:rsid w:val="005F5F1C"/>
    <w:rsid w:val="005F7E61"/>
    <w:rsid w:val="005F7EBD"/>
    <w:rsid w:val="0060319C"/>
    <w:rsid w:val="0060540A"/>
    <w:rsid w:val="00606CA5"/>
    <w:rsid w:val="00607A3F"/>
    <w:rsid w:val="006100EC"/>
    <w:rsid w:val="00610D93"/>
    <w:rsid w:val="00613476"/>
    <w:rsid w:val="00615250"/>
    <w:rsid w:val="006152D4"/>
    <w:rsid w:val="00615C6D"/>
    <w:rsid w:val="006164BB"/>
    <w:rsid w:val="006170CB"/>
    <w:rsid w:val="006201B2"/>
    <w:rsid w:val="00627E01"/>
    <w:rsid w:val="006308A1"/>
    <w:rsid w:val="00636388"/>
    <w:rsid w:val="0063695A"/>
    <w:rsid w:val="006406D6"/>
    <w:rsid w:val="00641531"/>
    <w:rsid w:val="00642CE1"/>
    <w:rsid w:val="0064531D"/>
    <w:rsid w:val="006474D3"/>
    <w:rsid w:val="0065210B"/>
    <w:rsid w:val="00652C26"/>
    <w:rsid w:val="00652E26"/>
    <w:rsid w:val="00653023"/>
    <w:rsid w:val="006560E0"/>
    <w:rsid w:val="00657EE5"/>
    <w:rsid w:val="00660385"/>
    <w:rsid w:val="006604E7"/>
    <w:rsid w:val="006624EB"/>
    <w:rsid w:val="00662B45"/>
    <w:rsid w:val="00662F77"/>
    <w:rsid w:val="00665BBB"/>
    <w:rsid w:val="0066733E"/>
    <w:rsid w:val="00670E0A"/>
    <w:rsid w:val="0067168F"/>
    <w:rsid w:val="0067537C"/>
    <w:rsid w:val="00675FFA"/>
    <w:rsid w:val="006762A5"/>
    <w:rsid w:val="00676A93"/>
    <w:rsid w:val="00676F54"/>
    <w:rsid w:val="006801D3"/>
    <w:rsid w:val="00681E12"/>
    <w:rsid w:val="00683702"/>
    <w:rsid w:val="0068408E"/>
    <w:rsid w:val="00685960"/>
    <w:rsid w:val="006866E1"/>
    <w:rsid w:val="00686EF8"/>
    <w:rsid w:val="00687813"/>
    <w:rsid w:val="006902D0"/>
    <w:rsid w:val="00690B27"/>
    <w:rsid w:val="00691935"/>
    <w:rsid w:val="006932D4"/>
    <w:rsid w:val="006934DB"/>
    <w:rsid w:val="0069402C"/>
    <w:rsid w:val="006953D1"/>
    <w:rsid w:val="006A04F5"/>
    <w:rsid w:val="006A0EF2"/>
    <w:rsid w:val="006A24FC"/>
    <w:rsid w:val="006A4DD2"/>
    <w:rsid w:val="006B245A"/>
    <w:rsid w:val="006B36DF"/>
    <w:rsid w:val="006B7C9C"/>
    <w:rsid w:val="006C1652"/>
    <w:rsid w:val="006C2F0E"/>
    <w:rsid w:val="006C7984"/>
    <w:rsid w:val="006D2C74"/>
    <w:rsid w:val="006D3813"/>
    <w:rsid w:val="006D5F8E"/>
    <w:rsid w:val="006E0AAF"/>
    <w:rsid w:val="006E3D3A"/>
    <w:rsid w:val="006E5CA6"/>
    <w:rsid w:val="006E612C"/>
    <w:rsid w:val="006E61F0"/>
    <w:rsid w:val="006E63F9"/>
    <w:rsid w:val="006E6746"/>
    <w:rsid w:val="006E7CF6"/>
    <w:rsid w:val="006F1C81"/>
    <w:rsid w:val="006F395B"/>
    <w:rsid w:val="006F6201"/>
    <w:rsid w:val="006F65A1"/>
    <w:rsid w:val="007013AE"/>
    <w:rsid w:val="00707E27"/>
    <w:rsid w:val="00714057"/>
    <w:rsid w:val="00715842"/>
    <w:rsid w:val="00717EAC"/>
    <w:rsid w:val="007218B6"/>
    <w:rsid w:val="00722C0C"/>
    <w:rsid w:val="00722D61"/>
    <w:rsid w:val="007231F4"/>
    <w:rsid w:val="00723C1E"/>
    <w:rsid w:val="00724477"/>
    <w:rsid w:val="007269EA"/>
    <w:rsid w:val="0073644D"/>
    <w:rsid w:val="0073657C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09F9"/>
    <w:rsid w:val="00763E8A"/>
    <w:rsid w:val="0076578E"/>
    <w:rsid w:val="007702F7"/>
    <w:rsid w:val="00772B09"/>
    <w:rsid w:val="00773895"/>
    <w:rsid w:val="007753EF"/>
    <w:rsid w:val="00777558"/>
    <w:rsid w:val="00777983"/>
    <w:rsid w:val="00777A24"/>
    <w:rsid w:val="00783288"/>
    <w:rsid w:val="00783B7B"/>
    <w:rsid w:val="00791F62"/>
    <w:rsid w:val="007936FE"/>
    <w:rsid w:val="0079494B"/>
    <w:rsid w:val="00794B7A"/>
    <w:rsid w:val="00796A1E"/>
    <w:rsid w:val="007A0D25"/>
    <w:rsid w:val="007A4A1D"/>
    <w:rsid w:val="007A5085"/>
    <w:rsid w:val="007A5766"/>
    <w:rsid w:val="007B1535"/>
    <w:rsid w:val="007B25D3"/>
    <w:rsid w:val="007B30B8"/>
    <w:rsid w:val="007B4363"/>
    <w:rsid w:val="007B46F7"/>
    <w:rsid w:val="007B4F71"/>
    <w:rsid w:val="007B562D"/>
    <w:rsid w:val="007B5A8C"/>
    <w:rsid w:val="007C0A84"/>
    <w:rsid w:val="007C1F1F"/>
    <w:rsid w:val="007C4390"/>
    <w:rsid w:val="007C5F66"/>
    <w:rsid w:val="007D2860"/>
    <w:rsid w:val="007D5913"/>
    <w:rsid w:val="007E465C"/>
    <w:rsid w:val="007E6968"/>
    <w:rsid w:val="007F12EA"/>
    <w:rsid w:val="007F537A"/>
    <w:rsid w:val="007F5C32"/>
    <w:rsid w:val="007F6B25"/>
    <w:rsid w:val="007F7D66"/>
    <w:rsid w:val="00801854"/>
    <w:rsid w:val="00805DFC"/>
    <w:rsid w:val="008115BD"/>
    <w:rsid w:val="00811FF9"/>
    <w:rsid w:val="008121F6"/>
    <w:rsid w:val="008139C4"/>
    <w:rsid w:val="008143ED"/>
    <w:rsid w:val="008163E7"/>
    <w:rsid w:val="008168D0"/>
    <w:rsid w:val="00816B26"/>
    <w:rsid w:val="00820AAB"/>
    <w:rsid w:val="00821EFB"/>
    <w:rsid w:val="00821FA2"/>
    <w:rsid w:val="00822974"/>
    <w:rsid w:val="00824C42"/>
    <w:rsid w:val="0082656E"/>
    <w:rsid w:val="00826830"/>
    <w:rsid w:val="00827CFE"/>
    <w:rsid w:val="00832A1A"/>
    <w:rsid w:val="008341AD"/>
    <w:rsid w:val="0084175B"/>
    <w:rsid w:val="008424B8"/>
    <w:rsid w:val="0084677C"/>
    <w:rsid w:val="00853F0F"/>
    <w:rsid w:val="008547C5"/>
    <w:rsid w:val="00856A59"/>
    <w:rsid w:val="008579FB"/>
    <w:rsid w:val="00857F02"/>
    <w:rsid w:val="0086026C"/>
    <w:rsid w:val="0086244D"/>
    <w:rsid w:val="00863F6B"/>
    <w:rsid w:val="00865665"/>
    <w:rsid w:val="008659E3"/>
    <w:rsid w:val="008661FB"/>
    <w:rsid w:val="008665BD"/>
    <w:rsid w:val="00870289"/>
    <w:rsid w:val="0087061B"/>
    <w:rsid w:val="008720F3"/>
    <w:rsid w:val="00873677"/>
    <w:rsid w:val="00881E46"/>
    <w:rsid w:val="00882284"/>
    <w:rsid w:val="00886F3F"/>
    <w:rsid w:val="00887449"/>
    <w:rsid w:val="00887522"/>
    <w:rsid w:val="008911F5"/>
    <w:rsid w:val="00891B6C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855"/>
    <w:rsid w:val="008C39DD"/>
    <w:rsid w:val="008C39EA"/>
    <w:rsid w:val="008C44D7"/>
    <w:rsid w:val="008C74DC"/>
    <w:rsid w:val="008C7CD8"/>
    <w:rsid w:val="008D1C3B"/>
    <w:rsid w:val="008D2B27"/>
    <w:rsid w:val="008E2483"/>
    <w:rsid w:val="008E65C0"/>
    <w:rsid w:val="008F23B6"/>
    <w:rsid w:val="008F5F45"/>
    <w:rsid w:val="008F6462"/>
    <w:rsid w:val="008F6684"/>
    <w:rsid w:val="0090323D"/>
    <w:rsid w:val="0090590D"/>
    <w:rsid w:val="009063F9"/>
    <w:rsid w:val="009071B1"/>
    <w:rsid w:val="009075A5"/>
    <w:rsid w:val="00911617"/>
    <w:rsid w:val="0091219B"/>
    <w:rsid w:val="0092023D"/>
    <w:rsid w:val="00923612"/>
    <w:rsid w:val="00925539"/>
    <w:rsid w:val="009255C1"/>
    <w:rsid w:val="00925666"/>
    <w:rsid w:val="00932EA2"/>
    <w:rsid w:val="00934438"/>
    <w:rsid w:val="00935F04"/>
    <w:rsid w:val="00937F71"/>
    <w:rsid w:val="009445BD"/>
    <w:rsid w:val="009452A8"/>
    <w:rsid w:val="00945A76"/>
    <w:rsid w:val="009476B4"/>
    <w:rsid w:val="00956860"/>
    <w:rsid w:val="00960F60"/>
    <w:rsid w:val="0096411F"/>
    <w:rsid w:val="00966937"/>
    <w:rsid w:val="00973966"/>
    <w:rsid w:val="0097421F"/>
    <w:rsid w:val="00976977"/>
    <w:rsid w:val="009818BB"/>
    <w:rsid w:val="00982D6C"/>
    <w:rsid w:val="00985129"/>
    <w:rsid w:val="009854CF"/>
    <w:rsid w:val="00985511"/>
    <w:rsid w:val="00990742"/>
    <w:rsid w:val="00990AC5"/>
    <w:rsid w:val="00990EE0"/>
    <w:rsid w:val="00991A3A"/>
    <w:rsid w:val="00992739"/>
    <w:rsid w:val="0099309E"/>
    <w:rsid w:val="00993564"/>
    <w:rsid w:val="0099407D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025C"/>
    <w:rsid w:val="009C43E6"/>
    <w:rsid w:val="009C48B5"/>
    <w:rsid w:val="009C649F"/>
    <w:rsid w:val="009C69B5"/>
    <w:rsid w:val="009C7252"/>
    <w:rsid w:val="009D00EE"/>
    <w:rsid w:val="009D0F32"/>
    <w:rsid w:val="009D1C0B"/>
    <w:rsid w:val="009D24E1"/>
    <w:rsid w:val="009D3482"/>
    <w:rsid w:val="009D6CA3"/>
    <w:rsid w:val="009E6475"/>
    <w:rsid w:val="009E7BD4"/>
    <w:rsid w:val="009F4CDE"/>
    <w:rsid w:val="009F4FDF"/>
    <w:rsid w:val="009F626F"/>
    <w:rsid w:val="009F65FD"/>
    <w:rsid w:val="009F67E5"/>
    <w:rsid w:val="009F6AFA"/>
    <w:rsid w:val="00A0082F"/>
    <w:rsid w:val="00A012AE"/>
    <w:rsid w:val="00A064C8"/>
    <w:rsid w:val="00A06968"/>
    <w:rsid w:val="00A11238"/>
    <w:rsid w:val="00A12E3F"/>
    <w:rsid w:val="00A131D3"/>
    <w:rsid w:val="00A1437D"/>
    <w:rsid w:val="00A168B1"/>
    <w:rsid w:val="00A16B67"/>
    <w:rsid w:val="00A21D3F"/>
    <w:rsid w:val="00A2346E"/>
    <w:rsid w:val="00A25997"/>
    <w:rsid w:val="00A27B83"/>
    <w:rsid w:val="00A30E11"/>
    <w:rsid w:val="00A30EB5"/>
    <w:rsid w:val="00A31146"/>
    <w:rsid w:val="00A317C5"/>
    <w:rsid w:val="00A32462"/>
    <w:rsid w:val="00A34B63"/>
    <w:rsid w:val="00A37682"/>
    <w:rsid w:val="00A37792"/>
    <w:rsid w:val="00A41F5E"/>
    <w:rsid w:val="00A443C1"/>
    <w:rsid w:val="00A45FF3"/>
    <w:rsid w:val="00A47EBF"/>
    <w:rsid w:val="00A5255B"/>
    <w:rsid w:val="00A52FDA"/>
    <w:rsid w:val="00A53FA8"/>
    <w:rsid w:val="00A56589"/>
    <w:rsid w:val="00A60085"/>
    <w:rsid w:val="00A6142C"/>
    <w:rsid w:val="00A61628"/>
    <w:rsid w:val="00A61C2E"/>
    <w:rsid w:val="00A62CFA"/>
    <w:rsid w:val="00A636E8"/>
    <w:rsid w:val="00A64941"/>
    <w:rsid w:val="00A66977"/>
    <w:rsid w:val="00A669B0"/>
    <w:rsid w:val="00A67EA2"/>
    <w:rsid w:val="00A70C01"/>
    <w:rsid w:val="00A72F4F"/>
    <w:rsid w:val="00A7336C"/>
    <w:rsid w:val="00A82A01"/>
    <w:rsid w:val="00A838F4"/>
    <w:rsid w:val="00A85695"/>
    <w:rsid w:val="00A90ABA"/>
    <w:rsid w:val="00A90D94"/>
    <w:rsid w:val="00A91241"/>
    <w:rsid w:val="00A9205A"/>
    <w:rsid w:val="00A9303E"/>
    <w:rsid w:val="00A94C50"/>
    <w:rsid w:val="00A96C21"/>
    <w:rsid w:val="00A97B42"/>
    <w:rsid w:val="00AA6285"/>
    <w:rsid w:val="00AA6D43"/>
    <w:rsid w:val="00AA7445"/>
    <w:rsid w:val="00AB0213"/>
    <w:rsid w:val="00AB1B38"/>
    <w:rsid w:val="00AB4F04"/>
    <w:rsid w:val="00AB5308"/>
    <w:rsid w:val="00AC032E"/>
    <w:rsid w:val="00AC23C2"/>
    <w:rsid w:val="00AC26B9"/>
    <w:rsid w:val="00AC4E03"/>
    <w:rsid w:val="00AC4F85"/>
    <w:rsid w:val="00AC51FA"/>
    <w:rsid w:val="00AC6275"/>
    <w:rsid w:val="00AC6CD3"/>
    <w:rsid w:val="00AC71EB"/>
    <w:rsid w:val="00AD3267"/>
    <w:rsid w:val="00AD44EF"/>
    <w:rsid w:val="00AD55E6"/>
    <w:rsid w:val="00AE4FD4"/>
    <w:rsid w:val="00AE5608"/>
    <w:rsid w:val="00AE5890"/>
    <w:rsid w:val="00AE6762"/>
    <w:rsid w:val="00AE6F0E"/>
    <w:rsid w:val="00AE7BC0"/>
    <w:rsid w:val="00AF0989"/>
    <w:rsid w:val="00AF5612"/>
    <w:rsid w:val="00AF5673"/>
    <w:rsid w:val="00AF6544"/>
    <w:rsid w:val="00AF686B"/>
    <w:rsid w:val="00AF7455"/>
    <w:rsid w:val="00B00135"/>
    <w:rsid w:val="00B012E3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2513F"/>
    <w:rsid w:val="00B26A37"/>
    <w:rsid w:val="00B32242"/>
    <w:rsid w:val="00B33BDF"/>
    <w:rsid w:val="00B35FA5"/>
    <w:rsid w:val="00B40965"/>
    <w:rsid w:val="00B42579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5F0A"/>
    <w:rsid w:val="00B67198"/>
    <w:rsid w:val="00B674EE"/>
    <w:rsid w:val="00B705D4"/>
    <w:rsid w:val="00B71097"/>
    <w:rsid w:val="00B72092"/>
    <w:rsid w:val="00B7259C"/>
    <w:rsid w:val="00B74895"/>
    <w:rsid w:val="00B7579B"/>
    <w:rsid w:val="00B758F1"/>
    <w:rsid w:val="00B777B8"/>
    <w:rsid w:val="00B8266D"/>
    <w:rsid w:val="00B82DED"/>
    <w:rsid w:val="00B836DE"/>
    <w:rsid w:val="00B845E7"/>
    <w:rsid w:val="00B8693C"/>
    <w:rsid w:val="00B871E7"/>
    <w:rsid w:val="00B92BAD"/>
    <w:rsid w:val="00B9600E"/>
    <w:rsid w:val="00B97867"/>
    <w:rsid w:val="00B97BD8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002C"/>
    <w:rsid w:val="00BD197A"/>
    <w:rsid w:val="00BD3E08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029F"/>
    <w:rsid w:val="00BF02DF"/>
    <w:rsid w:val="00BF1653"/>
    <w:rsid w:val="00BF16FA"/>
    <w:rsid w:val="00BF4E86"/>
    <w:rsid w:val="00C00932"/>
    <w:rsid w:val="00C0109C"/>
    <w:rsid w:val="00C029F0"/>
    <w:rsid w:val="00C03A7D"/>
    <w:rsid w:val="00C113D5"/>
    <w:rsid w:val="00C11C22"/>
    <w:rsid w:val="00C11E38"/>
    <w:rsid w:val="00C201D8"/>
    <w:rsid w:val="00C2043D"/>
    <w:rsid w:val="00C22D3E"/>
    <w:rsid w:val="00C2307A"/>
    <w:rsid w:val="00C230EE"/>
    <w:rsid w:val="00C30719"/>
    <w:rsid w:val="00C30A9D"/>
    <w:rsid w:val="00C30EB4"/>
    <w:rsid w:val="00C34E28"/>
    <w:rsid w:val="00C4115A"/>
    <w:rsid w:val="00C41509"/>
    <w:rsid w:val="00C42FFC"/>
    <w:rsid w:val="00C4309F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76BB"/>
    <w:rsid w:val="00C70802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46DE"/>
    <w:rsid w:val="00C959DC"/>
    <w:rsid w:val="00CA0463"/>
    <w:rsid w:val="00CA1D6E"/>
    <w:rsid w:val="00CA4BC7"/>
    <w:rsid w:val="00CB0B6B"/>
    <w:rsid w:val="00CB1CAA"/>
    <w:rsid w:val="00CB2AAD"/>
    <w:rsid w:val="00CB46DF"/>
    <w:rsid w:val="00CB5BEB"/>
    <w:rsid w:val="00CB60AD"/>
    <w:rsid w:val="00CB6EC9"/>
    <w:rsid w:val="00CB75DF"/>
    <w:rsid w:val="00CC2B63"/>
    <w:rsid w:val="00CC3B33"/>
    <w:rsid w:val="00CC514A"/>
    <w:rsid w:val="00CD070A"/>
    <w:rsid w:val="00CD0A79"/>
    <w:rsid w:val="00CD1FBC"/>
    <w:rsid w:val="00CD474C"/>
    <w:rsid w:val="00CD4986"/>
    <w:rsid w:val="00CD7512"/>
    <w:rsid w:val="00CE011E"/>
    <w:rsid w:val="00CE21E5"/>
    <w:rsid w:val="00CE2CFC"/>
    <w:rsid w:val="00CE2FF7"/>
    <w:rsid w:val="00CE5377"/>
    <w:rsid w:val="00CE74DF"/>
    <w:rsid w:val="00CF0BD6"/>
    <w:rsid w:val="00CF1183"/>
    <w:rsid w:val="00CF1D8E"/>
    <w:rsid w:val="00CF1FB8"/>
    <w:rsid w:val="00CF25C7"/>
    <w:rsid w:val="00CF6586"/>
    <w:rsid w:val="00CF6BC3"/>
    <w:rsid w:val="00CF7478"/>
    <w:rsid w:val="00D00DDF"/>
    <w:rsid w:val="00D00F11"/>
    <w:rsid w:val="00D04200"/>
    <w:rsid w:val="00D063F1"/>
    <w:rsid w:val="00D11846"/>
    <w:rsid w:val="00D13C53"/>
    <w:rsid w:val="00D142CA"/>
    <w:rsid w:val="00D16E51"/>
    <w:rsid w:val="00D208A1"/>
    <w:rsid w:val="00D218E7"/>
    <w:rsid w:val="00D21D2B"/>
    <w:rsid w:val="00D317EC"/>
    <w:rsid w:val="00D325FA"/>
    <w:rsid w:val="00D34435"/>
    <w:rsid w:val="00D3621A"/>
    <w:rsid w:val="00D36AAB"/>
    <w:rsid w:val="00D37176"/>
    <w:rsid w:val="00D419AA"/>
    <w:rsid w:val="00D41D80"/>
    <w:rsid w:val="00D41F45"/>
    <w:rsid w:val="00D43353"/>
    <w:rsid w:val="00D43F55"/>
    <w:rsid w:val="00D44F5F"/>
    <w:rsid w:val="00D45D80"/>
    <w:rsid w:val="00D46A3E"/>
    <w:rsid w:val="00D46EE2"/>
    <w:rsid w:val="00D50BA2"/>
    <w:rsid w:val="00D51060"/>
    <w:rsid w:val="00D515EF"/>
    <w:rsid w:val="00D51A24"/>
    <w:rsid w:val="00D51E5E"/>
    <w:rsid w:val="00D542A6"/>
    <w:rsid w:val="00D55978"/>
    <w:rsid w:val="00D6020B"/>
    <w:rsid w:val="00D6060F"/>
    <w:rsid w:val="00D60A1A"/>
    <w:rsid w:val="00D6194C"/>
    <w:rsid w:val="00D70AD1"/>
    <w:rsid w:val="00D718E1"/>
    <w:rsid w:val="00D733B3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D47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A82"/>
    <w:rsid w:val="00DC1B08"/>
    <w:rsid w:val="00DC4B1F"/>
    <w:rsid w:val="00DC51D4"/>
    <w:rsid w:val="00DC58FA"/>
    <w:rsid w:val="00DC6F4D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E667C"/>
    <w:rsid w:val="00DF2F4F"/>
    <w:rsid w:val="00DF434E"/>
    <w:rsid w:val="00E00185"/>
    <w:rsid w:val="00E04156"/>
    <w:rsid w:val="00E0447D"/>
    <w:rsid w:val="00E13393"/>
    <w:rsid w:val="00E14FAD"/>
    <w:rsid w:val="00E17F23"/>
    <w:rsid w:val="00E20D42"/>
    <w:rsid w:val="00E22D1D"/>
    <w:rsid w:val="00E230FA"/>
    <w:rsid w:val="00E241CF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1CDF"/>
    <w:rsid w:val="00E62C1E"/>
    <w:rsid w:val="00E638EC"/>
    <w:rsid w:val="00E661BE"/>
    <w:rsid w:val="00E7036C"/>
    <w:rsid w:val="00E705DD"/>
    <w:rsid w:val="00E707AB"/>
    <w:rsid w:val="00E70AC0"/>
    <w:rsid w:val="00E70F6D"/>
    <w:rsid w:val="00E71C1D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53C1"/>
    <w:rsid w:val="00EA66AE"/>
    <w:rsid w:val="00EA7D7F"/>
    <w:rsid w:val="00EB140F"/>
    <w:rsid w:val="00EB1BC8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E76B8"/>
    <w:rsid w:val="00EF084F"/>
    <w:rsid w:val="00EF0CB3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68B"/>
    <w:rsid w:val="00F12DD6"/>
    <w:rsid w:val="00F12DDD"/>
    <w:rsid w:val="00F131FE"/>
    <w:rsid w:val="00F14517"/>
    <w:rsid w:val="00F172CE"/>
    <w:rsid w:val="00F20318"/>
    <w:rsid w:val="00F20F69"/>
    <w:rsid w:val="00F22C3E"/>
    <w:rsid w:val="00F23616"/>
    <w:rsid w:val="00F245B0"/>
    <w:rsid w:val="00F260AA"/>
    <w:rsid w:val="00F3093B"/>
    <w:rsid w:val="00F374DB"/>
    <w:rsid w:val="00F37F32"/>
    <w:rsid w:val="00F42C68"/>
    <w:rsid w:val="00F43747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D6E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40A1"/>
    <w:rsid w:val="00F7412F"/>
    <w:rsid w:val="00F76DEB"/>
    <w:rsid w:val="00F77F21"/>
    <w:rsid w:val="00F806CB"/>
    <w:rsid w:val="00F80B45"/>
    <w:rsid w:val="00F81017"/>
    <w:rsid w:val="00F81525"/>
    <w:rsid w:val="00F838BC"/>
    <w:rsid w:val="00F84796"/>
    <w:rsid w:val="00F85C5C"/>
    <w:rsid w:val="00F87C14"/>
    <w:rsid w:val="00F90036"/>
    <w:rsid w:val="00F91141"/>
    <w:rsid w:val="00F93E25"/>
    <w:rsid w:val="00F943D0"/>
    <w:rsid w:val="00F94672"/>
    <w:rsid w:val="00F951AD"/>
    <w:rsid w:val="00FA18E9"/>
    <w:rsid w:val="00FA2FE0"/>
    <w:rsid w:val="00FA5D92"/>
    <w:rsid w:val="00FB175F"/>
    <w:rsid w:val="00FB26FB"/>
    <w:rsid w:val="00FB2A26"/>
    <w:rsid w:val="00FB3E69"/>
    <w:rsid w:val="00FB4094"/>
    <w:rsid w:val="00FB65DB"/>
    <w:rsid w:val="00FB691B"/>
    <w:rsid w:val="00FB6F92"/>
    <w:rsid w:val="00FD0032"/>
    <w:rsid w:val="00FD0A2F"/>
    <w:rsid w:val="00FD13DA"/>
    <w:rsid w:val="00FD26A9"/>
    <w:rsid w:val="00FD2893"/>
    <w:rsid w:val="00FD2DE5"/>
    <w:rsid w:val="00FD2E5A"/>
    <w:rsid w:val="00FD37EE"/>
    <w:rsid w:val="00FD5216"/>
    <w:rsid w:val="00FD6BB7"/>
    <w:rsid w:val="00FD7BF8"/>
    <w:rsid w:val="00FE0D02"/>
    <w:rsid w:val="00FE1B9E"/>
    <w:rsid w:val="00FE20DA"/>
    <w:rsid w:val="00FE27CA"/>
    <w:rsid w:val="00FE31D7"/>
    <w:rsid w:val="00FE4876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BBCD622-236C-4CE2-9844-F3575972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B829E-A8FB-425A-973E-CDE3B2D66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部　限　り</vt:lpstr>
      <vt:lpstr>　内　部　限　り　</vt:lpstr>
    </vt:vector>
  </TitlesOfParts>
  <Company> 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subject/>
  <dc:creator>小木曽 陽祐</dc:creator>
  <cp:keywords/>
  <dc:description/>
  <cp:lastModifiedBy>小木曽 陽祐</cp:lastModifiedBy>
  <cp:revision>5</cp:revision>
  <cp:lastPrinted>2022-02-07T05:05:00Z</cp:lastPrinted>
  <dcterms:created xsi:type="dcterms:W3CDTF">2022-02-07T00:28:00Z</dcterms:created>
  <dcterms:modified xsi:type="dcterms:W3CDTF">2022-02-07T05:05:00Z</dcterms:modified>
</cp:coreProperties>
</file>